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581E9" w14:textId="2DF4F476" w:rsidR="00FA5EE2" w:rsidRPr="00486421" w:rsidRDefault="00FA5EE2" w:rsidP="00FA5EE2">
      <w:pPr>
        <w:jc w:val="right"/>
        <w:rPr>
          <w:bCs/>
        </w:rPr>
      </w:pPr>
      <w:r>
        <w:t xml:space="preserve">Appendix no 2 to the </w:t>
      </w:r>
      <w:r w:rsidR="00B7188F">
        <w:t>enquiry for quotation</w:t>
      </w:r>
    </w:p>
    <w:p w14:paraId="7E85C885" w14:textId="77777777" w:rsidR="00FA5EE2" w:rsidRPr="00486421" w:rsidRDefault="00FA5EE2" w:rsidP="00597974">
      <w:pPr>
        <w:jc w:val="center"/>
        <w:rPr>
          <w:b/>
          <w:bCs/>
          <w:u w:val="single"/>
        </w:rPr>
      </w:pPr>
    </w:p>
    <w:p w14:paraId="6D6A8056" w14:textId="0F23C182" w:rsidR="00597974" w:rsidRPr="00486421" w:rsidRDefault="00DE0534" w:rsidP="00597974">
      <w:pPr>
        <w:jc w:val="center"/>
        <w:rPr>
          <w:b/>
          <w:bCs/>
        </w:rPr>
      </w:pPr>
      <w:r>
        <w:rPr>
          <w:b/>
          <w:bCs/>
          <w:u w:val="single"/>
        </w:rPr>
        <w:t>THE TENDER</w:t>
      </w:r>
      <w:r w:rsidR="00597974">
        <w:rPr>
          <w:b/>
          <w:bCs/>
          <w:u w:val="single"/>
        </w:rPr>
        <w:t xml:space="preserve"> FORM</w:t>
      </w:r>
    </w:p>
    <w:p w14:paraId="29CA6458" w14:textId="73FABE87" w:rsidR="00597974" w:rsidRPr="00486421" w:rsidRDefault="00597974" w:rsidP="00E925E0">
      <w:pPr>
        <w:ind w:left="540"/>
        <w:jc w:val="center"/>
        <w:rPr>
          <w:b/>
          <w:bCs/>
        </w:rPr>
      </w:pPr>
      <w:r>
        <w:rPr>
          <w:b/>
          <w:bCs/>
        </w:rPr>
        <w:t>_______________________________________________________________________</w:t>
      </w:r>
    </w:p>
    <w:p w14:paraId="1365BC17" w14:textId="090A5489" w:rsidR="00486421" w:rsidRDefault="00486421" w:rsidP="00DA5C66">
      <w:pPr>
        <w:ind w:left="539"/>
        <w:jc w:val="both"/>
        <w:rPr>
          <w:i/>
          <w:iCs/>
          <w:u w:val="single"/>
        </w:rPr>
      </w:pPr>
      <w:r>
        <w:rPr>
          <w:i/>
          <w:iCs/>
          <w:u w:val="single"/>
        </w:rPr>
        <w:t>CONTRACTING AUTHORITY</w:t>
      </w:r>
    </w:p>
    <w:p w14:paraId="2E95A92B" w14:textId="77777777" w:rsidR="00783E2F" w:rsidRPr="00783E2F" w:rsidRDefault="00783E2F" w:rsidP="00783E2F">
      <w:pPr>
        <w:tabs>
          <w:tab w:val="left" w:pos="540"/>
        </w:tabs>
        <w:ind w:left="540"/>
        <w:rPr>
          <w:b/>
        </w:rPr>
      </w:pPr>
      <w:r>
        <w:rPr>
          <w:b/>
        </w:rPr>
        <w:t xml:space="preserve">Filar </w:t>
      </w:r>
      <w:proofErr w:type="spellStart"/>
      <w:r>
        <w:rPr>
          <w:b/>
        </w:rPr>
        <w:t>Fijałkowscy</w:t>
      </w:r>
      <w:proofErr w:type="spellEnd"/>
      <w:r>
        <w:rPr>
          <w:b/>
        </w:rPr>
        <w:t xml:space="preserve"> </w:t>
      </w:r>
      <w:proofErr w:type="spellStart"/>
      <w:r>
        <w:rPr>
          <w:b/>
        </w:rPr>
        <w:t>Spółka</w:t>
      </w:r>
      <w:proofErr w:type="spellEnd"/>
      <w:r>
        <w:rPr>
          <w:b/>
        </w:rPr>
        <w:t xml:space="preserve"> </w:t>
      </w:r>
      <w:proofErr w:type="spellStart"/>
      <w:r>
        <w:rPr>
          <w:b/>
        </w:rPr>
        <w:t>Jawna</w:t>
      </w:r>
      <w:proofErr w:type="spellEnd"/>
    </w:p>
    <w:p w14:paraId="3E87AEAA" w14:textId="77777777" w:rsidR="00783E2F" w:rsidRPr="00783E2F" w:rsidRDefault="00783E2F" w:rsidP="00783E2F">
      <w:pPr>
        <w:tabs>
          <w:tab w:val="left" w:pos="540"/>
        </w:tabs>
        <w:ind w:left="540"/>
        <w:rPr>
          <w:b/>
        </w:rPr>
      </w:pPr>
      <w:proofErr w:type="spellStart"/>
      <w:r>
        <w:rPr>
          <w:b/>
        </w:rPr>
        <w:t>Zaryń</w:t>
      </w:r>
      <w:proofErr w:type="spellEnd"/>
      <w:r>
        <w:rPr>
          <w:b/>
        </w:rPr>
        <w:t xml:space="preserve"> 46</w:t>
      </w:r>
    </w:p>
    <w:p w14:paraId="71751E61" w14:textId="77777777" w:rsidR="00783E2F" w:rsidRDefault="00783E2F" w:rsidP="00783E2F">
      <w:pPr>
        <w:tabs>
          <w:tab w:val="left" w:pos="540"/>
        </w:tabs>
        <w:ind w:left="540"/>
        <w:rPr>
          <w:b/>
        </w:rPr>
      </w:pPr>
      <w:r>
        <w:rPr>
          <w:b/>
        </w:rPr>
        <w:t xml:space="preserve">62-619 </w:t>
      </w:r>
      <w:proofErr w:type="spellStart"/>
      <w:r>
        <w:rPr>
          <w:b/>
        </w:rPr>
        <w:t>Sadlno</w:t>
      </w:r>
      <w:proofErr w:type="spellEnd"/>
    </w:p>
    <w:p w14:paraId="5FF4BBB7" w14:textId="77777777" w:rsidR="00DA5C66" w:rsidRPr="00486421" w:rsidRDefault="00DA5C66" w:rsidP="00597974">
      <w:pPr>
        <w:ind w:left="540"/>
        <w:jc w:val="both"/>
      </w:pPr>
    </w:p>
    <w:p w14:paraId="29A26927" w14:textId="77777777" w:rsidR="00597974" w:rsidRPr="00486421" w:rsidRDefault="00597974" w:rsidP="00597974">
      <w:pPr>
        <w:ind w:left="540"/>
        <w:jc w:val="both"/>
      </w:pPr>
      <w:r>
        <w:t xml:space="preserve">Supplier’s Name(Company) </w:t>
      </w:r>
    </w:p>
    <w:p w14:paraId="56A8C566" w14:textId="77777777" w:rsidR="00597974" w:rsidRPr="00486421" w:rsidRDefault="00597974" w:rsidP="00597974">
      <w:pPr>
        <w:jc w:val="both"/>
      </w:pPr>
    </w:p>
    <w:p w14:paraId="23A9B7CB" w14:textId="77777777" w:rsidR="00597974" w:rsidRPr="00486421" w:rsidRDefault="00597974" w:rsidP="00597974">
      <w:pPr>
        <w:ind w:left="540"/>
        <w:jc w:val="both"/>
      </w:pPr>
      <w:r>
        <w:t>………………………………………………………………………………….,</w:t>
      </w:r>
    </w:p>
    <w:p w14:paraId="40FCA323" w14:textId="77777777" w:rsidR="00597974" w:rsidRPr="00486421" w:rsidRDefault="00597974" w:rsidP="00597974">
      <w:pPr>
        <w:ind w:left="540"/>
        <w:jc w:val="both"/>
      </w:pPr>
      <w:r>
        <w:t xml:space="preserve">The address of the company’s seat - </w:t>
      </w:r>
    </w:p>
    <w:p w14:paraId="370B5EFD" w14:textId="77777777" w:rsidR="00597974" w:rsidRPr="00486421" w:rsidRDefault="00597974" w:rsidP="00597974">
      <w:pPr>
        <w:ind w:left="540"/>
        <w:jc w:val="both"/>
      </w:pPr>
    </w:p>
    <w:p w14:paraId="4A47F19E" w14:textId="77777777" w:rsidR="00597974" w:rsidRPr="00486421" w:rsidRDefault="00597974" w:rsidP="00597974">
      <w:pPr>
        <w:ind w:left="540"/>
        <w:jc w:val="both"/>
      </w:pPr>
      <w:r>
        <w:t>……………………………………………………………………………………,</w:t>
      </w:r>
    </w:p>
    <w:p w14:paraId="450D0ED8" w14:textId="77777777" w:rsidR="00597974" w:rsidRPr="00486421" w:rsidRDefault="00597974" w:rsidP="00597974">
      <w:pPr>
        <w:ind w:left="540"/>
        <w:jc w:val="both"/>
      </w:pPr>
      <w:r>
        <w:t xml:space="preserve">Correspondence address - </w:t>
      </w:r>
    </w:p>
    <w:p w14:paraId="20FF4325" w14:textId="77777777" w:rsidR="00597974" w:rsidRPr="00486421" w:rsidRDefault="00597974" w:rsidP="00597974">
      <w:pPr>
        <w:ind w:left="540"/>
        <w:jc w:val="both"/>
      </w:pPr>
    </w:p>
    <w:p w14:paraId="7BBFB1A3" w14:textId="77777777" w:rsidR="00597974" w:rsidRPr="004E6D6D" w:rsidRDefault="00597974" w:rsidP="00597974">
      <w:pPr>
        <w:ind w:left="540"/>
        <w:jc w:val="both"/>
      </w:pPr>
      <w:r>
        <w:t>……………………………………………………………………………………,</w:t>
      </w:r>
    </w:p>
    <w:p w14:paraId="040EBA32" w14:textId="77777777" w:rsidR="00597974" w:rsidRPr="004E6D6D" w:rsidRDefault="00597974" w:rsidP="00597974">
      <w:pPr>
        <w:ind w:left="540"/>
        <w:jc w:val="both"/>
      </w:pPr>
    </w:p>
    <w:p w14:paraId="4409CCEE" w14:textId="77777777" w:rsidR="00597974" w:rsidRPr="004E6D6D" w:rsidRDefault="00597974" w:rsidP="00597974">
      <w:pPr>
        <w:ind w:left="540"/>
        <w:jc w:val="both"/>
        <w:outlineLvl w:val="0"/>
      </w:pPr>
      <w:r>
        <w:t>TEL - ......................................................; fax - ......................................................;</w:t>
      </w:r>
    </w:p>
    <w:p w14:paraId="4707AC37" w14:textId="77777777" w:rsidR="00597974" w:rsidRPr="004E6D6D" w:rsidRDefault="00597974" w:rsidP="00597974">
      <w:pPr>
        <w:jc w:val="both"/>
      </w:pPr>
    </w:p>
    <w:p w14:paraId="0C668716" w14:textId="77777777" w:rsidR="00597974" w:rsidRPr="00486421" w:rsidRDefault="00597974" w:rsidP="00597974">
      <w:pPr>
        <w:ind w:left="540"/>
        <w:jc w:val="both"/>
        <w:outlineLvl w:val="0"/>
      </w:pPr>
      <w:r>
        <w:t>email ..............................................................;</w:t>
      </w:r>
    </w:p>
    <w:p w14:paraId="545906F2" w14:textId="77777777" w:rsidR="00597974" w:rsidRPr="00486421" w:rsidRDefault="00597974" w:rsidP="00597974">
      <w:pPr>
        <w:jc w:val="both"/>
        <w:rPr>
          <w:lang w:val="es-ES_tradnl"/>
        </w:rPr>
      </w:pPr>
    </w:p>
    <w:p w14:paraId="184A2380" w14:textId="77777777" w:rsidR="005269CB" w:rsidRDefault="00597974" w:rsidP="00597974">
      <w:pPr>
        <w:ind w:left="540"/>
        <w:jc w:val="both"/>
        <w:outlineLvl w:val="0"/>
      </w:pPr>
      <w:r>
        <w:t xml:space="preserve">NIP / no VAT - .................................................; </w:t>
      </w:r>
    </w:p>
    <w:p w14:paraId="1FE57634" w14:textId="77777777" w:rsidR="005269CB" w:rsidRDefault="005269CB" w:rsidP="00597974">
      <w:pPr>
        <w:ind w:left="540"/>
        <w:jc w:val="both"/>
        <w:outlineLvl w:val="0"/>
        <w:rPr>
          <w:lang w:val="es-ES_tradnl"/>
        </w:rPr>
      </w:pPr>
    </w:p>
    <w:p w14:paraId="766C5557" w14:textId="6F40B17A" w:rsidR="00597974" w:rsidRPr="004E6D6D" w:rsidRDefault="00597974" w:rsidP="00597974">
      <w:pPr>
        <w:ind w:left="540"/>
        <w:jc w:val="both"/>
        <w:outlineLvl w:val="0"/>
      </w:pPr>
      <w:r>
        <w:t>REGON - .................................................;</w:t>
      </w:r>
    </w:p>
    <w:p w14:paraId="3512EC3B" w14:textId="77777777" w:rsidR="00597974" w:rsidRPr="004E6D6D" w:rsidRDefault="00597974" w:rsidP="00597974">
      <w:pPr>
        <w:ind w:left="540"/>
        <w:jc w:val="both"/>
      </w:pPr>
    </w:p>
    <w:p w14:paraId="31FD7691" w14:textId="5BE6ED0B" w:rsidR="00597974" w:rsidRPr="00486421" w:rsidRDefault="00597974" w:rsidP="00597974">
      <w:pPr>
        <w:ind w:left="540"/>
        <w:jc w:val="both"/>
        <w:rPr>
          <w:i/>
          <w:iCs/>
          <w:u w:val="single"/>
        </w:rPr>
      </w:pPr>
      <w:r>
        <w:rPr>
          <w:i/>
          <w:iCs/>
          <w:u w:val="single"/>
        </w:rPr>
        <w:t xml:space="preserve">With reference to the announced enquiry for quotation and the specification to elect the Supplier in the scope of the supply of plying machine for Filar </w:t>
      </w:r>
      <w:proofErr w:type="spellStart"/>
      <w:r>
        <w:rPr>
          <w:i/>
          <w:iCs/>
          <w:u w:val="single"/>
        </w:rPr>
        <w:t>Fijałkowscy</w:t>
      </w:r>
      <w:proofErr w:type="spellEnd"/>
      <w:r>
        <w:rPr>
          <w:i/>
          <w:iCs/>
          <w:u w:val="single"/>
        </w:rPr>
        <w:t xml:space="preserve"> </w:t>
      </w:r>
      <w:proofErr w:type="spellStart"/>
      <w:r>
        <w:rPr>
          <w:i/>
          <w:iCs/>
          <w:u w:val="single"/>
        </w:rPr>
        <w:t>Spółka</w:t>
      </w:r>
      <w:proofErr w:type="spellEnd"/>
      <w:r>
        <w:rPr>
          <w:i/>
          <w:iCs/>
          <w:u w:val="single"/>
        </w:rPr>
        <w:t xml:space="preserve"> </w:t>
      </w:r>
      <w:proofErr w:type="spellStart"/>
      <w:r>
        <w:rPr>
          <w:i/>
          <w:iCs/>
          <w:u w:val="single"/>
        </w:rPr>
        <w:t>Jawna</w:t>
      </w:r>
      <w:proofErr w:type="spellEnd"/>
      <w:r>
        <w:rPr>
          <w:i/>
          <w:iCs/>
          <w:u w:val="single"/>
        </w:rPr>
        <w:t xml:space="preserve"> with its seat in </w:t>
      </w:r>
      <w:proofErr w:type="spellStart"/>
      <w:r>
        <w:rPr>
          <w:i/>
          <w:iCs/>
          <w:u w:val="single"/>
        </w:rPr>
        <w:t>Zaryń</w:t>
      </w:r>
      <w:proofErr w:type="spellEnd"/>
      <w:r>
        <w:rPr>
          <w:i/>
          <w:iCs/>
          <w:u w:val="single"/>
        </w:rPr>
        <w:t xml:space="preserve"> 46, 62-619 </w:t>
      </w:r>
      <w:proofErr w:type="spellStart"/>
      <w:r>
        <w:rPr>
          <w:i/>
          <w:iCs/>
          <w:u w:val="single"/>
        </w:rPr>
        <w:t>Sadlno</w:t>
      </w:r>
      <w:proofErr w:type="spellEnd"/>
      <w:r>
        <w:rPr>
          <w:i/>
          <w:iCs/>
          <w:u w:val="single"/>
        </w:rPr>
        <w:t xml:space="preserve"> (</w:t>
      </w:r>
      <w:r w:rsidR="0020703F">
        <w:rPr>
          <w:i/>
          <w:iCs/>
          <w:u w:val="single"/>
        </w:rPr>
        <w:t>C</w:t>
      </w:r>
      <w:r>
        <w:rPr>
          <w:i/>
          <w:iCs/>
          <w:u w:val="single"/>
        </w:rPr>
        <w:t>ase mark: 5/11/FILAR/2018):</w:t>
      </w:r>
    </w:p>
    <w:p w14:paraId="63BA5810" w14:textId="77777777" w:rsidR="00406D12" w:rsidRPr="00486421" w:rsidRDefault="00406D12" w:rsidP="00597974">
      <w:pPr>
        <w:ind w:left="540"/>
        <w:jc w:val="both"/>
        <w:rPr>
          <w:i/>
          <w:iCs/>
          <w:u w:val="single"/>
        </w:rPr>
      </w:pPr>
    </w:p>
    <w:p w14:paraId="7ED15146" w14:textId="78E97CFC" w:rsidR="00597974" w:rsidRPr="00486421" w:rsidRDefault="00406D12" w:rsidP="00406D12">
      <w:pPr>
        <w:numPr>
          <w:ilvl w:val="0"/>
          <w:numId w:val="15"/>
        </w:numPr>
        <w:tabs>
          <w:tab w:val="clear" w:pos="555"/>
          <w:tab w:val="num" w:pos="360"/>
        </w:tabs>
        <w:ind w:left="360" w:firstLine="0"/>
        <w:jc w:val="both"/>
      </w:pPr>
      <w:r>
        <w:t xml:space="preserve"> We offer the execution of the object of contract for the total net amount .........................................(PLN/EUR/USD)* plus the VAT due in the amount of ....................................................................</w:t>
      </w:r>
      <w:r>
        <w:rPr>
          <w:i/>
          <w:iCs/>
        </w:rPr>
        <w:t xml:space="preserve"> </w:t>
      </w:r>
      <w:r>
        <w:t>*% which amounts to the gross amount .........................................(PLN/EUR/USD)* (in words …......................…................................................................(PLN/EUR/USD)</w:t>
      </w:r>
      <w:r>
        <w:rPr>
          <w:i/>
          <w:iCs/>
        </w:rPr>
        <w:t>*</w:t>
      </w:r>
      <w:r>
        <w:t>),</w:t>
      </w:r>
    </w:p>
    <w:p w14:paraId="47ABE5EC" w14:textId="77777777" w:rsidR="00406D12" w:rsidRPr="00486421" w:rsidRDefault="00406D12" w:rsidP="00406D12">
      <w:pPr>
        <w:ind w:left="360"/>
        <w:jc w:val="both"/>
      </w:pPr>
    </w:p>
    <w:p w14:paraId="2E2BD1D1" w14:textId="4042053B" w:rsidR="00597974" w:rsidRPr="0067786E" w:rsidRDefault="00597974" w:rsidP="005269CB">
      <w:pPr>
        <w:numPr>
          <w:ilvl w:val="0"/>
          <w:numId w:val="15"/>
        </w:numPr>
        <w:spacing w:after="240"/>
        <w:jc w:val="both"/>
      </w:pPr>
      <w:r w:rsidRPr="0067786E">
        <w:t xml:space="preserve">We offer the deadline for the execution of the contract </w:t>
      </w:r>
      <w:r w:rsidRPr="0067786E">
        <w:rPr>
          <w:b/>
        </w:rPr>
        <w:t>up to</w:t>
      </w:r>
      <w:r w:rsidRPr="0067786E">
        <w:rPr>
          <w:b/>
          <w:u w:val="single"/>
        </w:rPr>
        <w:t>...* days</w:t>
      </w:r>
      <w:r w:rsidRPr="0067786E">
        <w:t xml:space="preserve"> ( </w:t>
      </w:r>
      <w:r w:rsidR="0067786E">
        <w:rPr>
          <w:i/>
        </w:rPr>
        <w:t>not more than 365</w:t>
      </w:r>
      <w:bookmarkStart w:id="0" w:name="_GoBack"/>
      <w:bookmarkEnd w:id="0"/>
      <w:r w:rsidRPr="0067786E">
        <w:rPr>
          <w:i/>
        </w:rPr>
        <w:t xml:space="preserve"> days</w:t>
      </w:r>
      <w:r w:rsidRPr="0067786E">
        <w:t>) counted since the day of entering into the contract until the day of signing the final acceptance protocol</w:t>
      </w:r>
    </w:p>
    <w:p w14:paraId="621CFE63" w14:textId="7A3E1D55" w:rsidR="00597974" w:rsidRPr="0067786E" w:rsidRDefault="00597974" w:rsidP="00406D12">
      <w:pPr>
        <w:numPr>
          <w:ilvl w:val="0"/>
          <w:numId w:val="15"/>
        </w:numPr>
        <w:tabs>
          <w:tab w:val="clear" w:pos="555"/>
          <w:tab w:val="num" w:pos="360"/>
        </w:tabs>
        <w:spacing w:after="240"/>
        <w:ind w:left="360" w:firstLine="0"/>
        <w:jc w:val="both"/>
        <w:rPr>
          <w:i/>
          <w:iCs/>
        </w:rPr>
      </w:pPr>
      <w:r w:rsidRPr="0067786E">
        <w:t xml:space="preserve">We offer the invoice with the payment period </w:t>
      </w:r>
      <w:r w:rsidRPr="0067786E">
        <w:rPr>
          <w:b/>
        </w:rPr>
        <w:t>up to</w:t>
      </w:r>
      <w:r w:rsidRPr="0067786E">
        <w:rPr>
          <w:b/>
          <w:u w:val="single"/>
        </w:rPr>
        <w:t>...* days</w:t>
      </w:r>
      <w:r w:rsidRPr="0067786E">
        <w:t xml:space="preserve"> ( </w:t>
      </w:r>
      <w:r w:rsidRPr="0067786E">
        <w:rPr>
          <w:i/>
        </w:rPr>
        <w:t>at least 14 days</w:t>
      </w:r>
      <w:r w:rsidRPr="0067786E">
        <w:t xml:space="preserve">) counted since the day of invoices delivery respectively to the requirements set out in </w:t>
      </w:r>
      <w:proofErr w:type="spellStart"/>
      <w:r w:rsidRPr="0067786E">
        <w:t>ZiS</w:t>
      </w:r>
      <w:proofErr w:type="spellEnd"/>
      <w:r w:rsidRPr="0067786E">
        <w:t>.</w:t>
      </w:r>
    </w:p>
    <w:p w14:paraId="3F9710B5" w14:textId="77777777" w:rsidR="00486421" w:rsidRPr="0067786E" w:rsidRDefault="00504DC0" w:rsidP="005269CB">
      <w:pPr>
        <w:numPr>
          <w:ilvl w:val="0"/>
          <w:numId w:val="15"/>
        </w:numPr>
        <w:tabs>
          <w:tab w:val="clear" w:pos="555"/>
          <w:tab w:val="num" w:pos="360"/>
        </w:tabs>
        <w:spacing w:after="240"/>
        <w:ind w:left="360" w:firstLine="0"/>
        <w:jc w:val="both"/>
        <w:rPr>
          <w:i/>
          <w:iCs/>
        </w:rPr>
      </w:pPr>
      <w:r w:rsidRPr="0067786E">
        <w:t>We offer the following terms of payment:</w:t>
      </w:r>
    </w:p>
    <w:p w14:paraId="0727A183" w14:textId="136B03AD" w:rsidR="00486421" w:rsidRPr="00DB28B1" w:rsidRDefault="00486421" w:rsidP="005269CB">
      <w:pPr>
        <w:pStyle w:val="Akapitzlist"/>
        <w:spacing w:line="240" w:lineRule="auto"/>
        <w:ind w:left="555"/>
        <w:jc w:val="both"/>
        <w:rPr>
          <w:rFonts w:ascii="Times New Roman" w:eastAsia="Times New Roman" w:hAnsi="Times New Roman"/>
          <w:sz w:val="24"/>
          <w:szCs w:val="24"/>
        </w:rPr>
      </w:pPr>
      <w:r w:rsidRPr="0067786E">
        <w:rPr>
          <w:rFonts w:ascii="Times New Roman" w:hAnsi="Times New Roman"/>
          <w:sz w:val="24"/>
          <w:szCs w:val="24"/>
        </w:rPr>
        <w:t xml:space="preserve">a. </w:t>
      </w:r>
      <w:r w:rsidRPr="0067786E">
        <w:rPr>
          <w:rFonts w:ascii="Times New Roman" w:hAnsi="Times New Roman"/>
          <w:b/>
          <w:sz w:val="24"/>
          <w:szCs w:val="24"/>
          <w:u w:val="single"/>
        </w:rPr>
        <w:t>…* %</w:t>
      </w:r>
      <w:r w:rsidRPr="0067786E">
        <w:rPr>
          <w:rFonts w:ascii="Times New Roman" w:hAnsi="Times New Roman"/>
          <w:sz w:val="24"/>
          <w:szCs w:val="24"/>
        </w:rPr>
        <w:t>(</w:t>
      </w:r>
      <w:r w:rsidRPr="0067786E">
        <w:rPr>
          <w:rFonts w:ascii="Times New Roman" w:hAnsi="Times New Roman"/>
          <w:i/>
          <w:sz w:val="24"/>
          <w:szCs w:val="24"/>
        </w:rPr>
        <w:t>not more than 20%) of the amount of</w:t>
      </w:r>
      <w:r>
        <w:rPr>
          <w:rFonts w:ascii="Times New Roman" w:hAnsi="Times New Roman"/>
          <w:i/>
          <w:sz w:val="24"/>
          <w:szCs w:val="24"/>
        </w:rPr>
        <w:t xml:space="preserve"> payment the Contracting Authority shall pay as the first advance within 14 days since the date of signing the supply contract.</w:t>
      </w:r>
    </w:p>
    <w:p w14:paraId="0D581667" w14:textId="534AEF8C" w:rsidR="00597974" w:rsidRPr="00486421" w:rsidRDefault="00597974" w:rsidP="00F93B90">
      <w:pPr>
        <w:numPr>
          <w:ilvl w:val="0"/>
          <w:numId w:val="16"/>
        </w:numPr>
        <w:tabs>
          <w:tab w:val="clear" w:pos="555"/>
          <w:tab w:val="num" w:pos="360"/>
        </w:tabs>
        <w:ind w:left="360" w:firstLine="0"/>
        <w:jc w:val="both"/>
      </w:pPr>
      <w:r>
        <w:lastRenderedPageBreak/>
        <w:t xml:space="preserve">We declare that we meet the requirements determined in </w:t>
      </w:r>
      <w:proofErr w:type="spellStart"/>
      <w:r>
        <w:t>ZiS</w:t>
      </w:r>
      <w:proofErr w:type="spellEnd"/>
      <w:r>
        <w:t xml:space="preserve"> and that we familiarised ourselves with </w:t>
      </w:r>
      <w:proofErr w:type="spellStart"/>
      <w:r>
        <w:t>ZiS</w:t>
      </w:r>
      <w:proofErr w:type="spellEnd"/>
      <w:r>
        <w:t xml:space="preserve"> and we consider ourselves bound by the conditions and terms of the procedure and the specimen of minimum requirements list for the supply contract which is included in it, </w:t>
      </w:r>
    </w:p>
    <w:p w14:paraId="07601941" w14:textId="77777777" w:rsidR="00D64179" w:rsidRPr="00486421" w:rsidRDefault="00D64179" w:rsidP="00F93B90">
      <w:pPr>
        <w:numPr>
          <w:ilvl w:val="0"/>
          <w:numId w:val="16"/>
        </w:numPr>
        <w:tabs>
          <w:tab w:val="clear" w:pos="555"/>
          <w:tab w:val="num" w:pos="360"/>
        </w:tabs>
        <w:ind w:left="360" w:firstLine="0"/>
        <w:jc w:val="both"/>
      </w:pPr>
      <w:r>
        <w:t xml:space="preserve">We declare that we meet the conditions of the awarding procedure set out by the Contracting Authority in </w:t>
      </w:r>
      <w:proofErr w:type="spellStart"/>
      <w:r>
        <w:t>ZiS</w:t>
      </w:r>
      <w:proofErr w:type="spellEnd"/>
      <w:r>
        <w:t xml:space="preserve"> p 4.1.1 which concern the knowledge, experience and the proper technical potential to execute the contract.</w:t>
      </w:r>
    </w:p>
    <w:p w14:paraId="0CB5900F" w14:textId="6B4DF5C5" w:rsidR="00D64179" w:rsidRDefault="00D64179" w:rsidP="00F93B90">
      <w:pPr>
        <w:numPr>
          <w:ilvl w:val="0"/>
          <w:numId w:val="16"/>
        </w:numPr>
        <w:tabs>
          <w:tab w:val="clear" w:pos="555"/>
          <w:tab w:val="num" w:pos="360"/>
        </w:tabs>
        <w:ind w:left="360" w:firstLine="0"/>
        <w:jc w:val="both"/>
      </w:pPr>
      <w:r>
        <w:t xml:space="preserve">We declare that we meet the conditions of participation in the awarding procedure determined by the Contracting Authority in </w:t>
      </w:r>
      <w:proofErr w:type="spellStart"/>
      <w:r>
        <w:t>ZiS</w:t>
      </w:r>
      <w:proofErr w:type="spellEnd"/>
      <w:r>
        <w:t xml:space="preserve"> in p. 4.1.2 which concern the technical potential, the people able to execute the contract and being in the economic or financial situation which enables the execution of the contract.</w:t>
      </w:r>
    </w:p>
    <w:p w14:paraId="2C6440D4" w14:textId="11C8BD5A" w:rsidR="00597974" w:rsidRPr="00486421" w:rsidRDefault="00597974" w:rsidP="00F93B90">
      <w:pPr>
        <w:numPr>
          <w:ilvl w:val="0"/>
          <w:numId w:val="16"/>
        </w:numPr>
        <w:tabs>
          <w:tab w:val="clear" w:pos="555"/>
          <w:tab w:val="num" w:pos="360"/>
        </w:tabs>
        <w:ind w:left="360" w:firstLine="0"/>
        <w:jc w:val="both"/>
      </w:pPr>
      <w:r>
        <w:t xml:space="preserve">We declare that we consider ourselves bound by this offer for the time determined in </w:t>
      </w:r>
      <w:proofErr w:type="spellStart"/>
      <w:r>
        <w:t>ZiS</w:t>
      </w:r>
      <w:proofErr w:type="spellEnd"/>
      <w:r>
        <w:t xml:space="preserve"> i.e. 60 days counted since the deadline of submitting offers. </w:t>
      </w:r>
    </w:p>
    <w:p w14:paraId="1D17D365" w14:textId="6CEC000C" w:rsidR="00597974" w:rsidRPr="003F0F84" w:rsidRDefault="00597974" w:rsidP="00F93B90">
      <w:pPr>
        <w:numPr>
          <w:ilvl w:val="0"/>
          <w:numId w:val="16"/>
        </w:numPr>
        <w:tabs>
          <w:tab w:val="clear" w:pos="555"/>
          <w:tab w:val="num" w:pos="360"/>
        </w:tabs>
        <w:ind w:left="360" w:firstLine="0"/>
        <w:jc w:val="both"/>
      </w:pPr>
      <w:r>
        <w:t xml:space="preserve">We declare that we offer the object of contract which is compliant with the requirements and conditions determined by the Contracting Authority in the appendix 4 to </w:t>
      </w:r>
      <w:proofErr w:type="spellStart"/>
      <w:r>
        <w:t>ZiS</w:t>
      </w:r>
      <w:proofErr w:type="spellEnd"/>
      <w:r>
        <w:t xml:space="preserve"> </w:t>
      </w:r>
      <w:r>
        <w:rPr>
          <w:u w:val="single"/>
        </w:rPr>
        <w:t xml:space="preserve">as a proof of which we enclose its technical  and/or functional description(technical specification) or a manufacturer's /’catalogue/s( brochure/s)  indicating in particular the offered type, kind, model, manufacturer, catalogue number, product characteristic, the detailed technical specification or other vital details), which would allow the full and explicit assessments of the consistency of the offered equipment and their parameters with </w:t>
      </w:r>
      <w:proofErr w:type="spellStart"/>
      <w:r>
        <w:rPr>
          <w:u w:val="single"/>
        </w:rPr>
        <w:t>ZiS</w:t>
      </w:r>
      <w:proofErr w:type="spellEnd"/>
      <w:r>
        <w:rPr>
          <w:u w:val="single"/>
        </w:rPr>
        <w:t xml:space="preserve"> requirements.</w:t>
      </w:r>
      <w:r>
        <w:t xml:space="preserve"> </w:t>
      </w:r>
    </w:p>
    <w:p w14:paraId="36157D05" w14:textId="283BDD99" w:rsidR="00597974" w:rsidRPr="00486421" w:rsidRDefault="00597974" w:rsidP="00F93B90">
      <w:pPr>
        <w:numPr>
          <w:ilvl w:val="0"/>
          <w:numId w:val="16"/>
        </w:numPr>
        <w:tabs>
          <w:tab w:val="clear" w:pos="555"/>
          <w:tab w:val="num" w:pos="360"/>
        </w:tabs>
        <w:ind w:left="360" w:firstLine="0"/>
        <w:jc w:val="both"/>
      </w:pPr>
      <w:r>
        <w:t xml:space="preserve">We declare that we offer the quality warranty for the whole object of contract which meets the conditions and requirements resulting from </w:t>
      </w:r>
      <w:proofErr w:type="spellStart"/>
      <w:r>
        <w:t>ZiS</w:t>
      </w:r>
      <w:proofErr w:type="spellEnd"/>
      <w:r>
        <w:t xml:space="preserve"> in particular in respects to its period, scope and the implementation form.</w:t>
      </w:r>
    </w:p>
    <w:p w14:paraId="7169EC8D" w14:textId="77777777" w:rsidR="00026927" w:rsidRPr="00486421" w:rsidRDefault="00026927" w:rsidP="00F93B90">
      <w:pPr>
        <w:ind w:left="360"/>
        <w:jc w:val="both"/>
      </w:pPr>
    </w:p>
    <w:p w14:paraId="031BE1B4" w14:textId="505A853F" w:rsidR="003C0DAA" w:rsidRDefault="00597974" w:rsidP="004E6D6D">
      <w:pPr>
        <w:numPr>
          <w:ilvl w:val="1"/>
          <w:numId w:val="16"/>
        </w:numPr>
        <w:spacing w:after="240"/>
        <w:jc w:val="both"/>
      </w:pPr>
      <w:r>
        <w:t xml:space="preserve">Whereby we offer the warranty period for the whole object of contract which amounts to </w:t>
      </w:r>
      <w:r>
        <w:rPr>
          <w:b/>
          <w:u w:val="single"/>
        </w:rPr>
        <w:t xml:space="preserve">………………..* </w:t>
      </w:r>
      <w:r>
        <w:t>months,</w:t>
      </w:r>
    </w:p>
    <w:p w14:paraId="563AA51C" w14:textId="77777777" w:rsidR="00406D12" w:rsidRPr="00486421" w:rsidRDefault="00597974" w:rsidP="00406D12">
      <w:pPr>
        <w:numPr>
          <w:ilvl w:val="0"/>
          <w:numId w:val="16"/>
        </w:numPr>
        <w:tabs>
          <w:tab w:val="clear" w:pos="555"/>
          <w:tab w:val="num" w:pos="360"/>
        </w:tabs>
        <w:ind w:left="360" w:firstLine="0"/>
        <w:jc w:val="both"/>
      </w:pPr>
      <w:r>
        <w:t>We declare that we offer the following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629"/>
        <w:gridCol w:w="3397"/>
      </w:tblGrid>
      <w:tr w:rsidR="00406D12" w:rsidRPr="00486421" w14:paraId="54553474" w14:textId="77777777" w:rsidTr="00406D12">
        <w:tc>
          <w:tcPr>
            <w:tcW w:w="1279" w:type="pct"/>
            <w:tcBorders>
              <w:top w:val="single" w:sz="4" w:space="0" w:color="auto"/>
              <w:left w:val="single" w:sz="4" w:space="0" w:color="auto"/>
              <w:bottom w:val="single" w:sz="4" w:space="0" w:color="auto"/>
              <w:right w:val="single" w:sz="4" w:space="0" w:color="auto"/>
            </w:tcBorders>
            <w:hideMark/>
          </w:tcPr>
          <w:p w14:paraId="22DCFCF0" w14:textId="77777777" w:rsidR="00406D12" w:rsidRPr="00486421" w:rsidRDefault="00406D12" w:rsidP="00486421">
            <w:pPr>
              <w:pStyle w:val="Tekstpodstawowy"/>
              <w:spacing w:after="0"/>
              <w:jc w:val="center"/>
            </w:pPr>
            <w:r>
              <w:t>Manufacturer</w:t>
            </w:r>
          </w:p>
        </w:tc>
        <w:tc>
          <w:tcPr>
            <w:tcW w:w="1831" w:type="pct"/>
            <w:tcBorders>
              <w:top w:val="single" w:sz="4" w:space="0" w:color="auto"/>
              <w:left w:val="single" w:sz="4" w:space="0" w:color="auto"/>
              <w:bottom w:val="single" w:sz="4" w:space="0" w:color="auto"/>
              <w:right w:val="single" w:sz="4" w:space="0" w:color="auto"/>
            </w:tcBorders>
            <w:hideMark/>
          </w:tcPr>
          <w:p w14:paraId="12E04DE5" w14:textId="77777777" w:rsidR="00406D12" w:rsidRPr="00486421" w:rsidRDefault="00406D12" w:rsidP="00486421">
            <w:pPr>
              <w:pStyle w:val="Tekstpodstawowy"/>
              <w:spacing w:after="0"/>
              <w:jc w:val="center"/>
            </w:pPr>
            <w:r>
              <w:t>Type/kind/model/symbol/catalogue number</w:t>
            </w:r>
          </w:p>
        </w:tc>
        <w:tc>
          <w:tcPr>
            <w:tcW w:w="1890" w:type="pct"/>
            <w:tcBorders>
              <w:top w:val="single" w:sz="4" w:space="0" w:color="auto"/>
              <w:left w:val="single" w:sz="4" w:space="0" w:color="auto"/>
              <w:bottom w:val="single" w:sz="4" w:space="0" w:color="auto"/>
              <w:right w:val="single" w:sz="4" w:space="0" w:color="auto"/>
            </w:tcBorders>
            <w:hideMark/>
          </w:tcPr>
          <w:p w14:paraId="42190157" w14:textId="40A7F711" w:rsidR="00406D12" w:rsidRPr="00486421" w:rsidRDefault="00AC2B6E" w:rsidP="00486421">
            <w:pPr>
              <w:pStyle w:val="Tekstpodstawowy"/>
              <w:spacing w:after="0"/>
              <w:jc w:val="center"/>
            </w:pPr>
            <w:r>
              <w:t>O</w:t>
            </w:r>
            <w:r w:rsidR="00406D12">
              <w:t>ther</w:t>
            </w:r>
          </w:p>
        </w:tc>
      </w:tr>
      <w:tr w:rsidR="00406D12" w:rsidRPr="00486421" w14:paraId="12C7BA8A" w14:textId="77777777" w:rsidTr="005269CB">
        <w:trPr>
          <w:trHeight w:val="571"/>
        </w:trPr>
        <w:tc>
          <w:tcPr>
            <w:tcW w:w="1279" w:type="pct"/>
            <w:tcBorders>
              <w:top w:val="single" w:sz="4" w:space="0" w:color="auto"/>
              <w:left w:val="single" w:sz="4" w:space="0" w:color="auto"/>
              <w:bottom w:val="single" w:sz="4" w:space="0" w:color="auto"/>
              <w:right w:val="single" w:sz="4" w:space="0" w:color="auto"/>
            </w:tcBorders>
          </w:tcPr>
          <w:p w14:paraId="56D229A3" w14:textId="77777777" w:rsidR="009B2908" w:rsidRPr="00486421" w:rsidRDefault="009B2908" w:rsidP="000F3B29">
            <w:pPr>
              <w:pStyle w:val="Tekstpodstawowy"/>
              <w:spacing w:after="0"/>
              <w:jc w:val="both"/>
              <w:rPr>
                <w:b/>
              </w:rPr>
            </w:pPr>
          </w:p>
          <w:p w14:paraId="7C746D61" w14:textId="77777777" w:rsidR="009B2908" w:rsidRPr="00486421" w:rsidRDefault="009B2908" w:rsidP="000F3B29">
            <w:pPr>
              <w:pStyle w:val="Tekstpodstawowy"/>
              <w:spacing w:after="0"/>
              <w:jc w:val="both"/>
              <w:rPr>
                <w:b/>
              </w:rPr>
            </w:pPr>
          </w:p>
        </w:tc>
        <w:tc>
          <w:tcPr>
            <w:tcW w:w="1831" w:type="pct"/>
            <w:tcBorders>
              <w:top w:val="single" w:sz="4" w:space="0" w:color="auto"/>
              <w:left w:val="single" w:sz="4" w:space="0" w:color="auto"/>
              <w:bottom w:val="single" w:sz="4" w:space="0" w:color="auto"/>
              <w:right w:val="single" w:sz="4" w:space="0" w:color="auto"/>
            </w:tcBorders>
          </w:tcPr>
          <w:p w14:paraId="19952EBB" w14:textId="77777777" w:rsidR="00406D12" w:rsidRPr="00486421" w:rsidRDefault="00406D12" w:rsidP="000F3B29">
            <w:pPr>
              <w:pStyle w:val="Tekstpodstawowy"/>
              <w:spacing w:after="0"/>
              <w:jc w:val="both"/>
            </w:pPr>
          </w:p>
        </w:tc>
        <w:tc>
          <w:tcPr>
            <w:tcW w:w="1890" w:type="pct"/>
            <w:tcBorders>
              <w:top w:val="single" w:sz="4" w:space="0" w:color="auto"/>
              <w:left w:val="single" w:sz="4" w:space="0" w:color="auto"/>
              <w:bottom w:val="single" w:sz="4" w:space="0" w:color="auto"/>
              <w:right w:val="single" w:sz="4" w:space="0" w:color="auto"/>
            </w:tcBorders>
          </w:tcPr>
          <w:p w14:paraId="0B2E8597" w14:textId="77777777" w:rsidR="00406D12" w:rsidRPr="00486421" w:rsidRDefault="00406D12" w:rsidP="000F3B29">
            <w:pPr>
              <w:pStyle w:val="Tekstpodstawowy"/>
              <w:spacing w:after="0"/>
              <w:jc w:val="both"/>
            </w:pPr>
          </w:p>
        </w:tc>
      </w:tr>
    </w:tbl>
    <w:p w14:paraId="7BC5A519" w14:textId="77777777" w:rsidR="00406D12" w:rsidRPr="00486421" w:rsidRDefault="00406D12" w:rsidP="00406D12">
      <w:pPr>
        <w:ind w:left="1260"/>
        <w:jc w:val="both"/>
      </w:pPr>
    </w:p>
    <w:p w14:paraId="685BA531" w14:textId="29E32CAF" w:rsidR="00597974" w:rsidRPr="00486421" w:rsidRDefault="00597974" w:rsidP="00597974">
      <w:pPr>
        <w:numPr>
          <w:ilvl w:val="0"/>
          <w:numId w:val="16"/>
        </w:numPr>
        <w:tabs>
          <w:tab w:val="clear" w:pos="555"/>
          <w:tab w:val="num" w:pos="360"/>
        </w:tabs>
        <w:ind w:left="360" w:firstLine="0"/>
        <w:jc w:val="both"/>
      </w:pPr>
      <w:r>
        <w:t xml:space="preserve">We declare that we’ll manufacture the object of the contract on our own/ with the participation of the below mentioned subcontractors** indicating the parts of contract that shall be executed with the participation of the indicated subcontractors: </w:t>
      </w:r>
    </w:p>
    <w:p w14:paraId="1EDD4569" w14:textId="42B7D3B1" w:rsidR="00597974" w:rsidRDefault="00597974" w:rsidP="00FD3D08">
      <w:pPr>
        <w:numPr>
          <w:ilvl w:val="1"/>
          <w:numId w:val="16"/>
        </w:numPr>
        <w:jc w:val="both"/>
      </w:pPr>
      <w:r>
        <w:rPr>
          <w:b/>
          <w:u w:val="single"/>
        </w:rPr>
        <w:t>................................................................*</w:t>
      </w:r>
      <w:r>
        <w:rPr>
          <w:b/>
        </w:rPr>
        <w:t xml:space="preserve"> </w:t>
      </w:r>
      <w:r>
        <w:t>(The name of a subcontractor - the part of the contract that shall be executed with the participation of this subcontractor)</w:t>
      </w:r>
    </w:p>
    <w:p w14:paraId="2140F815" w14:textId="77777777" w:rsidR="00C44F93" w:rsidRDefault="00C44F93" w:rsidP="00C44F93">
      <w:pPr>
        <w:ind w:left="1260"/>
        <w:jc w:val="both"/>
      </w:pPr>
    </w:p>
    <w:p w14:paraId="310EE3DD" w14:textId="78DED5B7" w:rsidR="00F93B90" w:rsidRDefault="00C44F93" w:rsidP="00C44F93">
      <w:pPr>
        <w:numPr>
          <w:ilvl w:val="0"/>
          <w:numId w:val="16"/>
        </w:numPr>
        <w:tabs>
          <w:tab w:val="clear" w:pos="555"/>
          <w:tab w:val="num" w:pos="360"/>
        </w:tabs>
        <w:ind w:left="360" w:firstLine="0"/>
        <w:jc w:val="both"/>
      </w:pPr>
      <w:r>
        <w:t>The declaration required from the contractor for the fulfilment of the disclosure obligations provided for in Article 13 or Article 14 of RODO</w:t>
      </w:r>
      <w:r w:rsidR="00F93B90">
        <w:rPr>
          <w:vertAlign w:val="superscript"/>
        </w:rPr>
        <w:t>1</w:t>
      </w:r>
      <w:r>
        <w:t>:</w:t>
      </w:r>
      <w:r w:rsidR="00B7188F">
        <w:t xml:space="preserve"> </w:t>
      </w:r>
    </w:p>
    <w:p w14:paraId="17B9CD50" w14:textId="77777777" w:rsidR="00F93B90" w:rsidRDefault="00F93B90" w:rsidP="00F93B90">
      <w:pPr>
        <w:ind w:left="360"/>
        <w:jc w:val="both"/>
      </w:pPr>
    </w:p>
    <w:p w14:paraId="198E0F76" w14:textId="2D322C6B" w:rsidR="00C44F93" w:rsidRPr="008915AD" w:rsidRDefault="00B7188F" w:rsidP="00F93B90">
      <w:pPr>
        <w:ind w:left="360"/>
        <w:jc w:val="both"/>
        <w:rPr>
          <w:sz w:val="22"/>
        </w:rPr>
      </w:pPr>
      <w:r w:rsidRPr="008915AD">
        <w:rPr>
          <w:sz w:val="16"/>
          <w:szCs w:val="18"/>
          <w:vertAlign w:val="superscript"/>
        </w:rPr>
        <w:t>1</w:t>
      </w:r>
      <w:r w:rsidR="00F93B90" w:rsidRPr="008915AD">
        <w:rPr>
          <w:sz w:val="16"/>
          <w:szCs w:val="18"/>
        </w:rPr>
        <w:t xml:space="preserve"> </w:t>
      </w:r>
      <w:r w:rsidRPr="008915AD">
        <w:rPr>
          <w:sz w:val="16"/>
          <w:szCs w:val="18"/>
        </w:rPr>
        <w:t>the European Parliament and the Council Directive(UE) 2016/679 of 27 April 2016 concerning the protection of natural persons because of data processing and free movement of such data and the repeal of the directive 95/46/EC (general directive about data protection) Journal of Laws UE L 119  of 04.05.2016 p. 1)</w:t>
      </w:r>
    </w:p>
    <w:p w14:paraId="79F3F389" w14:textId="77777777" w:rsidR="00C44F93" w:rsidRDefault="00C44F93" w:rsidP="00C44F93">
      <w:pPr>
        <w:pStyle w:val="Akapitzlist"/>
        <w:ind w:left="555"/>
        <w:jc w:val="both"/>
        <w:rPr>
          <w:rFonts w:ascii="Times New Roman" w:hAnsi="Times New Roman"/>
          <w:sz w:val="24"/>
          <w:szCs w:val="24"/>
        </w:rPr>
      </w:pPr>
    </w:p>
    <w:p w14:paraId="1ED2CE86" w14:textId="25350883" w:rsidR="00C44F93" w:rsidRDefault="00C44F93" w:rsidP="00C44F93">
      <w:pPr>
        <w:pStyle w:val="Akapitzlist"/>
        <w:ind w:left="555"/>
        <w:jc w:val="both"/>
        <w:rPr>
          <w:rFonts w:ascii="Times New Roman" w:hAnsi="Times New Roman"/>
          <w:sz w:val="24"/>
          <w:szCs w:val="24"/>
        </w:rPr>
      </w:pPr>
      <w:r>
        <w:rPr>
          <w:rFonts w:ascii="Times New Roman" w:hAnsi="Times New Roman"/>
          <w:sz w:val="24"/>
          <w:szCs w:val="24"/>
        </w:rPr>
        <w:lastRenderedPageBreak/>
        <w:t>We declare that we</w:t>
      </w:r>
      <w:r w:rsidR="00B7188F">
        <w:rPr>
          <w:rFonts w:ascii="Times New Roman" w:hAnsi="Times New Roman"/>
          <w:sz w:val="24"/>
          <w:szCs w:val="24"/>
        </w:rPr>
        <w:t xml:space="preserve"> have</w:t>
      </w:r>
      <w:r>
        <w:rPr>
          <w:rFonts w:ascii="Times New Roman" w:hAnsi="Times New Roman"/>
          <w:sz w:val="24"/>
          <w:szCs w:val="24"/>
        </w:rPr>
        <w:t xml:space="preserve"> fulfilled the disclosure obligations provided for in Article 13 or Article 14 of RODO towards the natural persons from whom we received directly or indirectly personal data in order to apply for a contract in this pro</w:t>
      </w:r>
      <w:r w:rsidR="00B7188F">
        <w:rPr>
          <w:rFonts w:ascii="Times New Roman" w:hAnsi="Times New Roman"/>
          <w:sz w:val="24"/>
          <w:szCs w:val="24"/>
        </w:rPr>
        <w:t>cedure</w:t>
      </w:r>
      <w:r>
        <w:rPr>
          <w:rFonts w:ascii="Times New Roman" w:hAnsi="Times New Roman"/>
          <w:sz w:val="24"/>
          <w:szCs w:val="24"/>
        </w:rPr>
        <w:t>.</w:t>
      </w:r>
    </w:p>
    <w:p w14:paraId="1849B8FC" w14:textId="1878BAC1" w:rsidR="00C44F93" w:rsidRDefault="00C44F93" w:rsidP="00C44F93">
      <w:pPr>
        <w:spacing w:after="240"/>
        <w:ind w:left="360"/>
        <w:jc w:val="both"/>
      </w:pPr>
      <w:r>
        <w:rPr>
          <w:i/>
        </w:rPr>
        <w:t xml:space="preserve">In case when the </w:t>
      </w:r>
      <w:r w:rsidR="00B7188F">
        <w:rPr>
          <w:i/>
        </w:rPr>
        <w:t>supplier</w:t>
      </w:r>
      <w:r>
        <w:rPr>
          <w:i/>
        </w:rPr>
        <w:t xml:space="preserve"> shall not transmit personal data other than the ones which directly concern him/her or there is an exclusion of the execution of the application of the obligation disclosure pursuant to Article 13 paragraph 4 or Article 14 sec. 5 RODO, the </w:t>
      </w:r>
      <w:r w:rsidR="00B7188F">
        <w:rPr>
          <w:i/>
        </w:rPr>
        <w:t>supplie</w:t>
      </w:r>
      <w:r>
        <w:rPr>
          <w:i/>
        </w:rPr>
        <w:t>r does not</w:t>
      </w:r>
      <w:r w:rsidR="00B7188F">
        <w:rPr>
          <w:i/>
        </w:rPr>
        <w:t xml:space="preserve"> have to make</w:t>
      </w:r>
      <w:r>
        <w:rPr>
          <w:i/>
        </w:rPr>
        <w:t xml:space="preserve"> the declaration (the removal of the content of declaration, for instance by crossing it out)</w:t>
      </w:r>
    </w:p>
    <w:p w14:paraId="39F45ADD" w14:textId="77777777" w:rsidR="00C44F93" w:rsidRPr="00486421" w:rsidRDefault="00C44F93" w:rsidP="00FD3D08">
      <w:pPr>
        <w:numPr>
          <w:ilvl w:val="1"/>
          <w:numId w:val="16"/>
        </w:numPr>
        <w:jc w:val="both"/>
      </w:pPr>
    </w:p>
    <w:p w14:paraId="29BC833F" w14:textId="77777777" w:rsidR="00406D12" w:rsidRPr="00486421" w:rsidRDefault="00406D12" w:rsidP="00406D12">
      <w:pPr>
        <w:pStyle w:val="Akapitzlist"/>
        <w:spacing w:after="0"/>
        <w:ind w:left="1080"/>
        <w:jc w:val="both"/>
        <w:rPr>
          <w:rFonts w:ascii="Times New Roman" w:hAnsi="Times New Roman"/>
          <w:sz w:val="24"/>
          <w:szCs w:val="24"/>
        </w:rPr>
      </w:pPr>
    </w:p>
    <w:p w14:paraId="4003C0E8" w14:textId="77777777" w:rsidR="00597974" w:rsidRPr="00486421" w:rsidRDefault="00597974" w:rsidP="00406D12">
      <w:pPr>
        <w:numPr>
          <w:ilvl w:val="0"/>
          <w:numId w:val="16"/>
        </w:numPr>
        <w:tabs>
          <w:tab w:val="clear" w:pos="555"/>
          <w:tab w:val="num" w:pos="360"/>
        </w:tabs>
        <w:spacing w:after="240"/>
        <w:ind w:left="360" w:firstLine="0"/>
        <w:jc w:val="both"/>
      </w:pPr>
      <w:r>
        <w:t xml:space="preserve">The offer has  </w:t>
      </w:r>
      <w:r>
        <w:rPr>
          <w:b/>
          <w:bCs/>
          <w:u w:val="single"/>
        </w:rPr>
        <w:t>........................*</w:t>
      </w:r>
      <w:r>
        <w:t xml:space="preserve"> of consecutively numbered pages.</w:t>
      </w:r>
    </w:p>
    <w:p w14:paraId="6B0C66E2" w14:textId="77777777" w:rsidR="00597974" w:rsidRPr="00486421" w:rsidRDefault="00597974" w:rsidP="00597974">
      <w:pPr>
        <w:numPr>
          <w:ilvl w:val="0"/>
          <w:numId w:val="16"/>
        </w:numPr>
        <w:tabs>
          <w:tab w:val="clear" w:pos="555"/>
          <w:tab w:val="num" w:pos="360"/>
        </w:tabs>
        <w:ind w:left="360" w:firstLine="0"/>
        <w:jc w:val="both"/>
      </w:pPr>
      <w:r>
        <w:t>The appendixes to this offer FORM:</w:t>
      </w:r>
    </w:p>
    <w:p w14:paraId="55D3EDCD" w14:textId="3FCCEA92" w:rsidR="00597974" w:rsidRPr="00486421" w:rsidRDefault="00486421" w:rsidP="00597974">
      <w:pPr>
        <w:tabs>
          <w:tab w:val="num" w:pos="360"/>
        </w:tabs>
        <w:ind w:left="360"/>
        <w:jc w:val="both"/>
      </w:pPr>
      <w:r>
        <w:t>Appendix no 1 - The declaration about the lack of personal and capital ties,</w:t>
      </w:r>
    </w:p>
    <w:p w14:paraId="3E56BB7F" w14:textId="15B1AE0B" w:rsidR="00597974" w:rsidRPr="00486421" w:rsidRDefault="00486421" w:rsidP="00597974">
      <w:pPr>
        <w:tabs>
          <w:tab w:val="num" w:pos="360"/>
        </w:tabs>
        <w:ind w:left="360"/>
        <w:jc w:val="both"/>
      </w:pPr>
      <w:r>
        <w:t>Appendix no 2 -Technical specification of the object of offer,</w:t>
      </w:r>
    </w:p>
    <w:p w14:paraId="30747712" w14:textId="77777777" w:rsidR="00597974" w:rsidRPr="00486421" w:rsidRDefault="00597974" w:rsidP="00597974">
      <w:pPr>
        <w:tabs>
          <w:tab w:val="num" w:pos="360"/>
        </w:tabs>
        <w:ind w:left="360"/>
        <w:jc w:val="both"/>
      </w:pPr>
      <w:r>
        <w:t>Other - .................................................................*.</w:t>
      </w:r>
    </w:p>
    <w:p w14:paraId="7F08BFF5" w14:textId="77777777" w:rsidR="00597974" w:rsidRPr="00486421" w:rsidRDefault="00597974" w:rsidP="00597974">
      <w:pPr>
        <w:ind w:left="360"/>
        <w:jc w:val="both"/>
        <w:rPr>
          <w:i/>
          <w:iCs/>
        </w:rPr>
      </w:pPr>
      <w:r>
        <w:rPr>
          <w:b/>
          <w:bCs/>
          <w:i/>
          <w:iCs/>
          <w:u w:val="single"/>
        </w:rPr>
        <w:t>Attention! Dotted lines and/or marked with “*” in the offer form and specimens of its appendixes are to be filled by the Supplier in accordance with their content.</w:t>
      </w:r>
    </w:p>
    <w:p w14:paraId="0DB912B7" w14:textId="77777777" w:rsidR="00597974" w:rsidRPr="00486421" w:rsidRDefault="00597974" w:rsidP="00597974">
      <w:pPr>
        <w:ind w:left="360"/>
        <w:jc w:val="both"/>
        <w:rPr>
          <w:b/>
          <w:i/>
          <w:iCs/>
          <w:u w:val="single"/>
        </w:rPr>
      </w:pPr>
      <w:r>
        <w:rPr>
          <w:b/>
          <w:i/>
          <w:iCs/>
          <w:u w:val="single"/>
        </w:rPr>
        <w:t>**- delete as appropriate</w:t>
      </w:r>
    </w:p>
    <w:p w14:paraId="100FC1F0" w14:textId="77777777" w:rsidR="00597974" w:rsidRPr="00486421" w:rsidRDefault="00597974" w:rsidP="00597974">
      <w:pPr>
        <w:ind w:left="360"/>
        <w:jc w:val="both"/>
        <w:rPr>
          <w:b/>
          <w:i/>
          <w:u w:val="single"/>
        </w:rPr>
      </w:pPr>
    </w:p>
    <w:p w14:paraId="478FC44B" w14:textId="019DF23E" w:rsidR="00597974" w:rsidRPr="00486421" w:rsidRDefault="00597974" w:rsidP="00597974">
      <w:pPr>
        <w:ind w:left="540"/>
        <w:jc w:val="both"/>
        <w:outlineLvl w:val="0"/>
        <w:rPr>
          <w:i/>
          <w:iCs/>
        </w:rPr>
      </w:pPr>
      <w:r>
        <w:rPr>
          <w:i/>
          <w:iCs/>
        </w:rPr>
        <w:t>Place.................................date.................................... 2018</w:t>
      </w:r>
    </w:p>
    <w:p w14:paraId="716A3C3F" w14:textId="77777777" w:rsidR="00597974" w:rsidRPr="00486421" w:rsidRDefault="00597974" w:rsidP="00597974">
      <w:pPr>
        <w:jc w:val="right"/>
        <w:rPr>
          <w:i/>
          <w:iCs/>
        </w:rPr>
      </w:pPr>
    </w:p>
    <w:p w14:paraId="13963646" w14:textId="77777777" w:rsidR="00597974" w:rsidRPr="00486421" w:rsidRDefault="00597974" w:rsidP="00597974">
      <w:pPr>
        <w:jc w:val="right"/>
        <w:rPr>
          <w:i/>
          <w:iCs/>
        </w:rPr>
      </w:pPr>
    </w:p>
    <w:p w14:paraId="04ACD8CD" w14:textId="77777777" w:rsidR="00406D12" w:rsidRPr="00486421" w:rsidRDefault="00406D12" w:rsidP="00597974">
      <w:pPr>
        <w:jc w:val="right"/>
        <w:rPr>
          <w:i/>
          <w:iCs/>
        </w:rPr>
      </w:pPr>
    </w:p>
    <w:p w14:paraId="7605DAE1" w14:textId="77777777" w:rsidR="00597974" w:rsidRPr="00486421" w:rsidRDefault="00597974" w:rsidP="00597974">
      <w:pPr>
        <w:jc w:val="right"/>
        <w:rPr>
          <w:i/>
          <w:iCs/>
        </w:rPr>
      </w:pPr>
    </w:p>
    <w:p w14:paraId="59AAE299" w14:textId="77777777" w:rsidR="00597974" w:rsidRPr="00486421" w:rsidRDefault="00597974" w:rsidP="00597974">
      <w:pPr>
        <w:jc w:val="right"/>
        <w:rPr>
          <w:i/>
          <w:iCs/>
        </w:rPr>
      </w:pPr>
      <w:r>
        <w:rPr>
          <w:i/>
          <w:iCs/>
        </w:rPr>
        <w:t>........................................................................</w:t>
      </w:r>
    </w:p>
    <w:p w14:paraId="0BC3E0FA" w14:textId="77777777" w:rsidR="00597974" w:rsidRPr="00486421" w:rsidRDefault="00597974" w:rsidP="00597974">
      <w:pPr>
        <w:ind w:left="4248" w:firstLine="708"/>
        <w:jc w:val="right"/>
        <w:rPr>
          <w:i/>
          <w:iCs/>
        </w:rPr>
      </w:pPr>
      <w:r>
        <w:rPr>
          <w:i/>
          <w:iCs/>
        </w:rPr>
        <w:t>(The seal of the person authorised to</w:t>
      </w:r>
    </w:p>
    <w:p w14:paraId="749A7EAE" w14:textId="77777777" w:rsidR="00D31D64" w:rsidRPr="00486421" w:rsidRDefault="00597974" w:rsidP="00597974">
      <w:pPr>
        <w:jc w:val="right"/>
      </w:pPr>
      <w:r>
        <w:rPr>
          <w:i/>
          <w:iCs/>
        </w:rPr>
        <w:t>Make declarations of will on behalf of Supplier)</w:t>
      </w:r>
    </w:p>
    <w:sectPr w:rsidR="00D31D64" w:rsidRPr="0048642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B7C8D" w14:textId="77777777" w:rsidR="00EF7810" w:rsidRDefault="00EF7810" w:rsidP="00B95275">
      <w:r>
        <w:separator/>
      </w:r>
    </w:p>
  </w:endnote>
  <w:endnote w:type="continuationSeparator" w:id="0">
    <w:p w14:paraId="643D4E7E" w14:textId="77777777" w:rsidR="00EF7810" w:rsidRDefault="00EF7810" w:rsidP="00B9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2D2E0" w14:textId="5D0ED49A" w:rsidR="00E668A4" w:rsidRPr="00411C10" w:rsidRDefault="00E668A4" w:rsidP="00B95275">
    <w:pPr>
      <w:pStyle w:val="Stopka"/>
      <w:rPr>
        <w:i/>
        <w:sz w:val="16"/>
        <w:szCs w:val="16"/>
      </w:rPr>
    </w:pPr>
  </w:p>
  <w:p w14:paraId="66A0CFD0" w14:textId="2FB1FB54" w:rsidR="00E668A4" w:rsidRPr="00D70F9A" w:rsidRDefault="00E668A4" w:rsidP="00B95275">
    <w:pPr>
      <w:pStyle w:val="Stopka"/>
      <w:tabs>
        <w:tab w:val="clear" w:pos="4536"/>
        <w:tab w:val="right" w:pos="9000"/>
      </w:tabs>
      <w:jc w:val="center"/>
      <w:rPr>
        <w:rFonts w:ascii="Calibri" w:hAnsi="Calibri"/>
        <w:i/>
        <w:sz w:val="16"/>
        <w:szCs w:val="16"/>
      </w:rPr>
    </w:pPr>
    <w:r>
      <w:rPr>
        <w:rFonts w:ascii="Calibri" w:hAnsi="Calibri"/>
        <w:i/>
        <w:sz w:val="16"/>
        <w:szCs w:val="16"/>
      </w:rPr>
      <w:t xml:space="preserve">Page: </w:t>
    </w:r>
    <w:r w:rsidRPr="00D70F9A">
      <w:rPr>
        <w:rStyle w:val="Numerstrony"/>
        <w:rFonts w:ascii="Calibri" w:hAnsi="Calibri"/>
        <w:i/>
        <w:sz w:val="16"/>
        <w:szCs w:val="16"/>
      </w:rPr>
      <w:fldChar w:fldCharType="begin"/>
    </w:r>
    <w:r w:rsidRPr="00D70F9A">
      <w:rPr>
        <w:rStyle w:val="Numerstrony"/>
        <w:rFonts w:ascii="Calibri" w:hAnsi="Calibri"/>
        <w:i/>
        <w:sz w:val="16"/>
        <w:szCs w:val="16"/>
      </w:rPr>
      <w:instrText xml:space="preserve"> PAGE </w:instrText>
    </w:r>
    <w:r w:rsidRPr="00D70F9A">
      <w:rPr>
        <w:rStyle w:val="Numerstrony"/>
        <w:rFonts w:ascii="Calibri" w:hAnsi="Calibri"/>
        <w:i/>
        <w:sz w:val="16"/>
        <w:szCs w:val="16"/>
      </w:rPr>
      <w:fldChar w:fldCharType="separate"/>
    </w:r>
    <w:r w:rsidR="0067786E">
      <w:rPr>
        <w:rStyle w:val="Numerstrony"/>
        <w:rFonts w:ascii="Calibri" w:hAnsi="Calibri"/>
        <w:i/>
        <w:noProof/>
        <w:sz w:val="16"/>
        <w:szCs w:val="16"/>
      </w:rPr>
      <w:t>1</w:t>
    </w:r>
    <w:r w:rsidRPr="00D70F9A">
      <w:rPr>
        <w:rStyle w:val="Numerstrony"/>
        <w:rFonts w:ascii="Calibri" w:hAnsi="Calibri"/>
        <w:i/>
        <w:sz w:val="16"/>
        <w:szCs w:val="16"/>
      </w:rPr>
      <w:fldChar w:fldCharType="end"/>
    </w:r>
    <w:r>
      <w:rPr>
        <w:rStyle w:val="Numerstrony"/>
        <w:rFonts w:ascii="Calibri" w:hAnsi="Calibri"/>
        <w:i/>
        <w:sz w:val="16"/>
        <w:szCs w:val="16"/>
      </w:rPr>
      <w:t>/</w:t>
    </w:r>
    <w:r w:rsidRPr="00D70F9A">
      <w:rPr>
        <w:rStyle w:val="Numerstrony"/>
        <w:rFonts w:ascii="Calibri" w:hAnsi="Calibri"/>
        <w:i/>
        <w:sz w:val="16"/>
        <w:szCs w:val="16"/>
      </w:rPr>
      <w:fldChar w:fldCharType="begin"/>
    </w:r>
    <w:r w:rsidRPr="00D70F9A">
      <w:rPr>
        <w:rStyle w:val="Numerstrony"/>
        <w:rFonts w:ascii="Calibri" w:hAnsi="Calibri"/>
        <w:i/>
        <w:sz w:val="16"/>
        <w:szCs w:val="16"/>
      </w:rPr>
      <w:instrText xml:space="preserve"> NUMPAGES </w:instrText>
    </w:r>
    <w:r w:rsidRPr="00D70F9A">
      <w:rPr>
        <w:rStyle w:val="Numerstrony"/>
        <w:rFonts w:ascii="Calibri" w:hAnsi="Calibri"/>
        <w:i/>
        <w:sz w:val="16"/>
        <w:szCs w:val="16"/>
      </w:rPr>
      <w:fldChar w:fldCharType="separate"/>
    </w:r>
    <w:r w:rsidR="0067786E">
      <w:rPr>
        <w:rStyle w:val="Numerstrony"/>
        <w:rFonts w:ascii="Calibri" w:hAnsi="Calibri"/>
        <w:i/>
        <w:noProof/>
        <w:sz w:val="16"/>
        <w:szCs w:val="16"/>
      </w:rPr>
      <w:t>3</w:t>
    </w:r>
    <w:r w:rsidRPr="00D70F9A">
      <w:rPr>
        <w:rStyle w:val="Numerstrony"/>
        <w:rFonts w:ascii="Calibri" w:hAnsi="Calibri"/>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90E4F" w14:textId="77777777" w:rsidR="00EF7810" w:rsidRDefault="00EF7810" w:rsidP="00B95275">
      <w:r>
        <w:separator/>
      </w:r>
    </w:p>
  </w:footnote>
  <w:footnote w:type="continuationSeparator" w:id="0">
    <w:p w14:paraId="0A978F07" w14:textId="77777777" w:rsidR="00EF7810" w:rsidRDefault="00EF7810" w:rsidP="00B95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668A4" w14:paraId="0C7DFCD8" w14:textId="77777777" w:rsidTr="000F3B29">
      <w:tc>
        <w:tcPr>
          <w:tcW w:w="4606" w:type="dxa"/>
          <w:vAlign w:val="center"/>
          <w:hideMark/>
        </w:tcPr>
        <w:p w14:paraId="4129D200" w14:textId="77777777" w:rsidR="00E668A4" w:rsidRDefault="00E668A4" w:rsidP="000F3B29">
          <w:pPr>
            <w:pStyle w:val="Nagwek"/>
          </w:pPr>
          <w:r>
            <w:rPr>
              <w:noProof/>
              <w:lang w:val="pl-PL"/>
            </w:rPr>
            <w:drawing>
              <wp:inline distT="0" distB="0" distL="0" distR="0" wp14:anchorId="5859A97B" wp14:editId="02C7CAAC">
                <wp:extent cx="1628775" cy="7810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81050"/>
                        </a:xfrm>
                        <a:prstGeom prst="rect">
                          <a:avLst/>
                        </a:prstGeom>
                        <a:noFill/>
                        <a:ln>
                          <a:noFill/>
                        </a:ln>
                      </pic:spPr>
                    </pic:pic>
                  </a:graphicData>
                </a:graphic>
              </wp:inline>
            </w:drawing>
          </w:r>
        </w:p>
      </w:tc>
      <w:tc>
        <w:tcPr>
          <w:tcW w:w="4606" w:type="dxa"/>
          <w:vAlign w:val="center"/>
          <w:hideMark/>
        </w:tcPr>
        <w:p w14:paraId="7C6A1394" w14:textId="77777777" w:rsidR="00E668A4" w:rsidRDefault="00E668A4" w:rsidP="000F3B29">
          <w:pPr>
            <w:pStyle w:val="Nagwek"/>
            <w:jc w:val="right"/>
          </w:pPr>
          <w:r>
            <w:rPr>
              <w:noProof/>
              <w:lang w:val="pl-PL"/>
            </w:rPr>
            <w:drawing>
              <wp:inline distT="0" distB="0" distL="0" distR="0" wp14:anchorId="45B6ED0B" wp14:editId="15B0A08F">
                <wp:extent cx="2190750" cy="7048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l="3899" t="27853" r="2229" b="23346"/>
                        <a:stretch>
                          <a:fillRect/>
                        </a:stretch>
                      </pic:blipFill>
                      <pic:spPr bwMode="auto">
                        <a:xfrm>
                          <a:off x="0" y="0"/>
                          <a:ext cx="2190750" cy="704850"/>
                        </a:xfrm>
                        <a:prstGeom prst="rect">
                          <a:avLst/>
                        </a:prstGeom>
                        <a:noFill/>
                        <a:ln>
                          <a:noFill/>
                        </a:ln>
                      </pic:spPr>
                    </pic:pic>
                  </a:graphicData>
                </a:graphic>
              </wp:inline>
            </w:drawing>
          </w:r>
        </w:p>
      </w:tc>
    </w:tr>
  </w:tbl>
  <w:p w14:paraId="10FAE78D" w14:textId="7D508D3F" w:rsidR="00E668A4" w:rsidRDefault="00E668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76C"/>
    <w:multiLevelType w:val="hybridMultilevel"/>
    <w:tmpl w:val="98709B94"/>
    <w:lvl w:ilvl="0" w:tplc="C388C28A">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79DA21D6" w:tentative="1">
      <w:start w:val="1"/>
      <w:numFmt w:val="lowerRoman"/>
      <w:lvlText w:val="%3."/>
      <w:lvlJc w:val="right"/>
      <w:pPr>
        <w:ind w:left="1800" w:hanging="180"/>
      </w:pPr>
    </w:lvl>
    <w:lvl w:ilvl="3" w:tplc="881299A8" w:tentative="1">
      <w:start w:val="1"/>
      <w:numFmt w:val="decimal"/>
      <w:lvlText w:val="%4."/>
      <w:lvlJc w:val="left"/>
      <w:pPr>
        <w:ind w:left="2520" w:hanging="360"/>
      </w:pPr>
    </w:lvl>
    <w:lvl w:ilvl="4" w:tplc="3D9ACB1A" w:tentative="1">
      <w:start w:val="1"/>
      <w:numFmt w:val="lowerLetter"/>
      <w:lvlText w:val="%5."/>
      <w:lvlJc w:val="left"/>
      <w:pPr>
        <w:ind w:left="3240" w:hanging="360"/>
      </w:pPr>
    </w:lvl>
    <w:lvl w:ilvl="5" w:tplc="23F0F8E4" w:tentative="1">
      <w:start w:val="1"/>
      <w:numFmt w:val="lowerRoman"/>
      <w:lvlText w:val="%6."/>
      <w:lvlJc w:val="right"/>
      <w:pPr>
        <w:ind w:left="3960" w:hanging="180"/>
      </w:pPr>
    </w:lvl>
    <w:lvl w:ilvl="6" w:tplc="010CA0C0" w:tentative="1">
      <w:start w:val="1"/>
      <w:numFmt w:val="decimal"/>
      <w:lvlText w:val="%7."/>
      <w:lvlJc w:val="left"/>
      <w:pPr>
        <w:ind w:left="4680" w:hanging="360"/>
      </w:pPr>
    </w:lvl>
    <w:lvl w:ilvl="7" w:tplc="8F205E58" w:tentative="1">
      <w:start w:val="1"/>
      <w:numFmt w:val="lowerLetter"/>
      <w:lvlText w:val="%8."/>
      <w:lvlJc w:val="left"/>
      <w:pPr>
        <w:ind w:left="5400" w:hanging="360"/>
      </w:pPr>
    </w:lvl>
    <w:lvl w:ilvl="8" w:tplc="F34EAEAE" w:tentative="1">
      <w:start w:val="1"/>
      <w:numFmt w:val="lowerRoman"/>
      <w:lvlText w:val="%9."/>
      <w:lvlJc w:val="right"/>
      <w:pPr>
        <w:ind w:left="6120" w:hanging="180"/>
      </w:pPr>
    </w:lvl>
  </w:abstractNum>
  <w:abstractNum w:abstractNumId="1">
    <w:nsid w:val="076D0D14"/>
    <w:multiLevelType w:val="multilevel"/>
    <w:tmpl w:val="15722C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37"/>
        </w:tabs>
        <w:ind w:left="737" w:hanging="497"/>
      </w:pPr>
      <w:rPr>
        <w:rFonts w:ascii="Calibri" w:eastAsia="Times New Roman" w:hAnsi="Calibri" w:cs="Times New Roman" w:hint="default"/>
        <w:b w:val="0"/>
        <w:strike w:val="0"/>
      </w:rPr>
    </w:lvl>
    <w:lvl w:ilvl="2">
      <w:start w:val="1"/>
      <w:numFmt w:val="decimal"/>
      <w:lvlText w:val="%1.%2.%3"/>
      <w:lvlJc w:val="left"/>
      <w:pPr>
        <w:tabs>
          <w:tab w:val="num" w:pos="1418"/>
        </w:tabs>
        <w:ind w:left="851" w:hanging="284"/>
      </w:pPr>
      <w:rPr>
        <w:rFonts w:hint="default"/>
        <w:b w:val="0"/>
        <w:sz w:val="24"/>
        <w:szCs w:val="24"/>
      </w:rPr>
    </w:lvl>
    <w:lvl w:ilvl="3">
      <w:start w:val="1"/>
      <w:numFmt w:val="decimal"/>
      <w:lvlText w:val="%4) "/>
      <w:lvlJc w:val="left"/>
      <w:pPr>
        <w:tabs>
          <w:tab w:val="num" w:pos="2041"/>
        </w:tabs>
        <w:ind w:left="2041" w:hanging="850"/>
      </w:pPr>
      <w:rPr>
        <w:rFonts w:hint="default"/>
        <w:b w:val="0"/>
        <w:color w:val="auto"/>
      </w:rPr>
    </w:lvl>
    <w:lvl w:ilvl="4">
      <w:start w:val="1"/>
      <w:numFmt w:val="lowerLetter"/>
      <w:lvlText w:val="%5)"/>
      <w:lvlJc w:val="left"/>
      <w:pPr>
        <w:tabs>
          <w:tab w:val="num" w:pos="2948"/>
        </w:tabs>
        <w:ind w:left="2155" w:hanging="397"/>
      </w:pPr>
      <w:rPr>
        <w:rFonts w:hint="default"/>
        <w:b w:val="0"/>
      </w:rPr>
    </w:lvl>
    <w:lvl w:ilvl="5">
      <w:start w:val="1"/>
      <w:numFmt w:val="decimal"/>
      <w:lvlText w:val="%1.%2.%3.%4.%5.%6"/>
      <w:lvlJc w:val="left"/>
      <w:pPr>
        <w:tabs>
          <w:tab w:val="num" w:pos="3480"/>
        </w:tabs>
        <w:ind w:left="3480" w:hanging="1080"/>
      </w:pPr>
      <w:rPr>
        <w:rFonts w:hint="default"/>
        <w:b w:val="0"/>
      </w:rPr>
    </w:lvl>
    <w:lvl w:ilvl="6">
      <w:start w:val="1"/>
      <w:numFmt w:val="decimal"/>
      <w:lvlText w:val="%1.%2.%3.%4.%5.%6.%7"/>
      <w:lvlJc w:val="left"/>
      <w:pPr>
        <w:tabs>
          <w:tab w:val="num" w:pos="4320"/>
        </w:tabs>
        <w:ind w:left="4320" w:hanging="1440"/>
      </w:pPr>
      <w:rPr>
        <w:rFonts w:hint="default"/>
        <w:b w:val="0"/>
      </w:rPr>
    </w:lvl>
    <w:lvl w:ilvl="7">
      <w:start w:val="1"/>
      <w:numFmt w:val="decimal"/>
      <w:lvlText w:val="%1.%2.%3.%4.%5.%6.%7.%8"/>
      <w:lvlJc w:val="left"/>
      <w:pPr>
        <w:tabs>
          <w:tab w:val="num" w:pos="4800"/>
        </w:tabs>
        <w:ind w:left="4800" w:hanging="1440"/>
      </w:pPr>
      <w:rPr>
        <w:rFonts w:hint="default"/>
        <w:b w:val="0"/>
      </w:rPr>
    </w:lvl>
    <w:lvl w:ilvl="8">
      <w:start w:val="1"/>
      <w:numFmt w:val="decimal"/>
      <w:lvlText w:val="%1.%2.%3.%4.%5.%6.%7.%8.%9"/>
      <w:lvlJc w:val="left"/>
      <w:pPr>
        <w:tabs>
          <w:tab w:val="num" w:pos="5640"/>
        </w:tabs>
        <w:ind w:left="5640" w:hanging="1800"/>
      </w:pPr>
      <w:rPr>
        <w:rFonts w:hint="default"/>
        <w:b w:val="0"/>
      </w:rPr>
    </w:lvl>
  </w:abstractNum>
  <w:abstractNum w:abstractNumId="2">
    <w:nsid w:val="09122CBE"/>
    <w:multiLevelType w:val="hybridMultilevel"/>
    <w:tmpl w:val="8C482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4034BF"/>
    <w:multiLevelType w:val="multilevel"/>
    <w:tmpl w:val="C200ED10"/>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nsid w:val="124F1D24"/>
    <w:multiLevelType w:val="hybridMultilevel"/>
    <w:tmpl w:val="47DE668A"/>
    <w:lvl w:ilvl="0" w:tplc="24820A04">
      <w:start w:val="1"/>
      <w:numFmt w:val="decimal"/>
      <w:lvlText w:val="%1)"/>
      <w:lvlJc w:val="left"/>
      <w:pPr>
        <w:tabs>
          <w:tab w:val="num" w:pos="555"/>
        </w:tabs>
        <w:ind w:left="555" w:hanging="375"/>
      </w:pPr>
      <w:rPr>
        <w:rFonts w:cs="Times New Roman"/>
        <w:i w:val="0"/>
        <w:iCs w:val="0"/>
      </w:rPr>
    </w:lvl>
    <w:lvl w:ilvl="1" w:tplc="8922778A">
      <w:start w:val="1"/>
      <w:numFmt w:val="bullet"/>
      <w:lvlText w:val=""/>
      <w:lvlJc w:val="left"/>
      <w:pPr>
        <w:tabs>
          <w:tab w:val="num" w:pos="1260"/>
        </w:tabs>
        <w:ind w:left="1260"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12A03546"/>
    <w:multiLevelType w:val="hybridMultilevel"/>
    <w:tmpl w:val="0CD8FAF2"/>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19465A6B"/>
    <w:multiLevelType w:val="hybridMultilevel"/>
    <w:tmpl w:val="98709B94"/>
    <w:lvl w:ilvl="0" w:tplc="C388C28A">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79DA21D6" w:tentative="1">
      <w:start w:val="1"/>
      <w:numFmt w:val="lowerRoman"/>
      <w:lvlText w:val="%3."/>
      <w:lvlJc w:val="right"/>
      <w:pPr>
        <w:ind w:left="1800" w:hanging="180"/>
      </w:pPr>
    </w:lvl>
    <w:lvl w:ilvl="3" w:tplc="881299A8" w:tentative="1">
      <w:start w:val="1"/>
      <w:numFmt w:val="decimal"/>
      <w:lvlText w:val="%4."/>
      <w:lvlJc w:val="left"/>
      <w:pPr>
        <w:ind w:left="2520" w:hanging="360"/>
      </w:pPr>
    </w:lvl>
    <w:lvl w:ilvl="4" w:tplc="3D9ACB1A" w:tentative="1">
      <w:start w:val="1"/>
      <w:numFmt w:val="lowerLetter"/>
      <w:lvlText w:val="%5."/>
      <w:lvlJc w:val="left"/>
      <w:pPr>
        <w:ind w:left="3240" w:hanging="360"/>
      </w:pPr>
    </w:lvl>
    <w:lvl w:ilvl="5" w:tplc="23F0F8E4" w:tentative="1">
      <w:start w:val="1"/>
      <w:numFmt w:val="lowerRoman"/>
      <w:lvlText w:val="%6."/>
      <w:lvlJc w:val="right"/>
      <w:pPr>
        <w:ind w:left="3960" w:hanging="180"/>
      </w:pPr>
    </w:lvl>
    <w:lvl w:ilvl="6" w:tplc="010CA0C0" w:tentative="1">
      <w:start w:val="1"/>
      <w:numFmt w:val="decimal"/>
      <w:lvlText w:val="%7."/>
      <w:lvlJc w:val="left"/>
      <w:pPr>
        <w:ind w:left="4680" w:hanging="360"/>
      </w:pPr>
    </w:lvl>
    <w:lvl w:ilvl="7" w:tplc="8F205E58" w:tentative="1">
      <w:start w:val="1"/>
      <w:numFmt w:val="lowerLetter"/>
      <w:lvlText w:val="%8."/>
      <w:lvlJc w:val="left"/>
      <w:pPr>
        <w:ind w:left="5400" w:hanging="360"/>
      </w:pPr>
    </w:lvl>
    <w:lvl w:ilvl="8" w:tplc="F34EAEAE" w:tentative="1">
      <w:start w:val="1"/>
      <w:numFmt w:val="lowerRoman"/>
      <w:lvlText w:val="%9."/>
      <w:lvlJc w:val="right"/>
      <w:pPr>
        <w:ind w:left="6120" w:hanging="180"/>
      </w:pPr>
    </w:lvl>
  </w:abstractNum>
  <w:abstractNum w:abstractNumId="7">
    <w:nsid w:val="26454E48"/>
    <w:multiLevelType w:val="multilevel"/>
    <w:tmpl w:val="E45EAAB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4D76C3"/>
    <w:multiLevelType w:val="hybridMultilevel"/>
    <w:tmpl w:val="0BA07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5A7435"/>
    <w:multiLevelType w:val="hybridMultilevel"/>
    <w:tmpl w:val="C45A44E8"/>
    <w:lvl w:ilvl="0" w:tplc="6E9608E2">
      <w:start w:val="1"/>
      <w:numFmt w:val="decimal"/>
      <w:lvlText w:val="%1."/>
      <w:lvlJc w:val="left"/>
      <w:pPr>
        <w:ind w:left="720" w:hanging="360"/>
      </w:pPr>
    </w:lvl>
    <w:lvl w:ilvl="1" w:tplc="385694D0" w:tentative="1">
      <w:start w:val="1"/>
      <w:numFmt w:val="lowerLetter"/>
      <w:lvlText w:val="%2."/>
      <w:lvlJc w:val="left"/>
      <w:pPr>
        <w:ind w:left="1440" w:hanging="360"/>
      </w:pPr>
    </w:lvl>
    <w:lvl w:ilvl="2" w:tplc="18F6EE4C" w:tentative="1">
      <w:start w:val="1"/>
      <w:numFmt w:val="lowerRoman"/>
      <w:lvlText w:val="%3."/>
      <w:lvlJc w:val="right"/>
      <w:pPr>
        <w:ind w:left="2160" w:hanging="180"/>
      </w:pPr>
    </w:lvl>
    <w:lvl w:ilvl="3" w:tplc="45FA16F0" w:tentative="1">
      <w:start w:val="1"/>
      <w:numFmt w:val="decimal"/>
      <w:lvlText w:val="%4."/>
      <w:lvlJc w:val="left"/>
      <w:pPr>
        <w:ind w:left="2880" w:hanging="360"/>
      </w:pPr>
    </w:lvl>
    <w:lvl w:ilvl="4" w:tplc="9C1C8E3E"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39768A"/>
    <w:multiLevelType w:val="multilevel"/>
    <w:tmpl w:val="B68A3B10"/>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6E3346"/>
    <w:multiLevelType w:val="multilevel"/>
    <w:tmpl w:val="ECC02072"/>
    <w:name w:val="WW8Num142222"/>
    <w:lvl w:ilvl="0">
      <w:start w:val="1"/>
      <w:numFmt w:val="decimal"/>
      <w:lvlText w:val="%1"/>
      <w:lvlJc w:val="left"/>
      <w:pPr>
        <w:tabs>
          <w:tab w:val="num" w:pos="840"/>
        </w:tabs>
        <w:ind w:left="840" w:hanging="360"/>
      </w:pPr>
      <w:rPr>
        <w:rFonts w:hint="default"/>
        <w:b/>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12">
    <w:nsid w:val="53F94442"/>
    <w:multiLevelType w:val="multilevel"/>
    <w:tmpl w:val="C200ED10"/>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nsid w:val="5F050B09"/>
    <w:multiLevelType w:val="hybridMultilevel"/>
    <w:tmpl w:val="2EC23546"/>
    <w:lvl w:ilvl="0" w:tplc="B94A0256">
      <w:start w:val="1"/>
      <w:numFmt w:val="decimal"/>
      <w:lvlText w:val="%1."/>
      <w:lvlJc w:val="left"/>
      <w:pPr>
        <w:ind w:left="720" w:hanging="360"/>
      </w:pPr>
    </w:lvl>
    <w:lvl w:ilvl="1" w:tplc="D60AEAA6" w:tentative="1">
      <w:start w:val="1"/>
      <w:numFmt w:val="lowerLetter"/>
      <w:lvlText w:val="%2."/>
      <w:lvlJc w:val="left"/>
      <w:pPr>
        <w:ind w:left="1440" w:hanging="360"/>
      </w:pPr>
    </w:lvl>
    <w:lvl w:ilvl="2" w:tplc="62C6B46E" w:tentative="1">
      <w:start w:val="1"/>
      <w:numFmt w:val="lowerRoman"/>
      <w:lvlText w:val="%3."/>
      <w:lvlJc w:val="right"/>
      <w:pPr>
        <w:ind w:left="2160" w:hanging="180"/>
      </w:pPr>
    </w:lvl>
    <w:lvl w:ilvl="3" w:tplc="906AD406" w:tentative="1">
      <w:start w:val="1"/>
      <w:numFmt w:val="decimal"/>
      <w:lvlText w:val="%4."/>
      <w:lvlJc w:val="left"/>
      <w:pPr>
        <w:ind w:left="2880" w:hanging="360"/>
      </w:pPr>
    </w:lvl>
    <w:lvl w:ilvl="4" w:tplc="94065726" w:tentative="1">
      <w:start w:val="1"/>
      <w:numFmt w:val="lowerLetter"/>
      <w:lvlText w:val="%5."/>
      <w:lvlJc w:val="left"/>
      <w:pPr>
        <w:ind w:left="3600" w:hanging="360"/>
      </w:pPr>
    </w:lvl>
    <w:lvl w:ilvl="5" w:tplc="DE701A8C" w:tentative="1">
      <w:start w:val="1"/>
      <w:numFmt w:val="lowerRoman"/>
      <w:lvlText w:val="%6."/>
      <w:lvlJc w:val="right"/>
      <w:pPr>
        <w:ind w:left="4320" w:hanging="180"/>
      </w:pPr>
    </w:lvl>
    <w:lvl w:ilvl="6" w:tplc="E274FF84" w:tentative="1">
      <w:start w:val="1"/>
      <w:numFmt w:val="decimal"/>
      <w:lvlText w:val="%7."/>
      <w:lvlJc w:val="left"/>
      <w:pPr>
        <w:ind w:left="5040" w:hanging="360"/>
      </w:pPr>
    </w:lvl>
    <w:lvl w:ilvl="7" w:tplc="3776F5CE" w:tentative="1">
      <w:start w:val="1"/>
      <w:numFmt w:val="lowerLetter"/>
      <w:lvlText w:val="%8."/>
      <w:lvlJc w:val="left"/>
      <w:pPr>
        <w:ind w:left="5760" w:hanging="360"/>
      </w:pPr>
    </w:lvl>
    <w:lvl w:ilvl="8" w:tplc="769A63FE" w:tentative="1">
      <w:start w:val="1"/>
      <w:numFmt w:val="lowerRoman"/>
      <w:lvlText w:val="%9."/>
      <w:lvlJc w:val="right"/>
      <w:pPr>
        <w:ind w:left="6480" w:hanging="180"/>
      </w:pPr>
    </w:lvl>
  </w:abstractNum>
  <w:abstractNum w:abstractNumId="14">
    <w:nsid w:val="60E4431B"/>
    <w:multiLevelType w:val="multilevel"/>
    <w:tmpl w:val="296A33C0"/>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7E4C0625"/>
    <w:multiLevelType w:val="hybridMultilevel"/>
    <w:tmpl w:val="98709B94"/>
    <w:lvl w:ilvl="0" w:tplc="C388C28A">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79DA21D6" w:tentative="1">
      <w:start w:val="1"/>
      <w:numFmt w:val="lowerRoman"/>
      <w:lvlText w:val="%3."/>
      <w:lvlJc w:val="right"/>
      <w:pPr>
        <w:ind w:left="2160" w:hanging="180"/>
      </w:pPr>
    </w:lvl>
    <w:lvl w:ilvl="3" w:tplc="881299A8" w:tentative="1">
      <w:start w:val="1"/>
      <w:numFmt w:val="decimal"/>
      <w:lvlText w:val="%4."/>
      <w:lvlJc w:val="left"/>
      <w:pPr>
        <w:ind w:left="2880" w:hanging="360"/>
      </w:pPr>
    </w:lvl>
    <w:lvl w:ilvl="4" w:tplc="3D9ACB1A" w:tentative="1">
      <w:start w:val="1"/>
      <w:numFmt w:val="lowerLetter"/>
      <w:lvlText w:val="%5."/>
      <w:lvlJc w:val="left"/>
      <w:pPr>
        <w:ind w:left="3600" w:hanging="360"/>
      </w:pPr>
    </w:lvl>
    <w:lvl w:ilvl="5" w:tplc="23F0F8E4" w:tentative="1">
      <w:start w:val="1"/>
      <w:numFmt w:val="lowerRoman"/>
      <w:lvlText w:val="%6."/>
      <w:lvlJc w:val="right"/>
      <w:pPr>
        <w:ind w:left="4320" w:hanging="180"/>
      </w:pPr>
    </w:lvl>
    <w:lvl w:ilvl="6" w:tplc="010CA0C0" w:tentative="1">
      <w:start w:val="1"/>
      <w:numFmt w:val="decimal"/>
      <w:lvlText w:val="%7."/>
      <w:lvlJc w:val="left"/>
      <w:pPr>
        <w:ind w:left="5040" w:hanging="360"/>
      </w:pPr>
    </w:lvl>
    <w:lvl w:ilvl="7" w:tplc="8F205E58" w:tentative="1">
      <w:start w:val="1"/>
      <w:numFmt w:val="lowerLetter"/>
      <w:lvlText w:val="%8."/>
      <w:lvlJc w:val="left"/>
      <w:pPr>
        <w:ind w:left="5760" w:hanging="360"/>
      </w:pPr>
    </w:lvl>
    <w:lvl w:ilvl="8" w:tplc="F34EAEAE" w:tentative="1">
      <w:start w:val="1"/>
      <w:numFmt w:val="lowerRoman"/>
      <w:lvlText w:val="%9."/>
      <w:lvlJc w:val="right"/>
      <w:pPr>
        <w:ind w:left="6480" w:hanging="180"/>
      </w:pPr>
    </w:lvl>
  </w:abstractNum>
  <w:num w:numId="1">
    <w:abstractNumId w:val="1"/>
  </w:num>
  <w:num w:numId="2">
    <w:abstractNumId w:val="11"/>
  </w:num>
  <w:num w:numId="3">
    <w:abstractNumId w:val="15"/>
  </w:num>
  <w:num w:numId="4">
    <w:abstractNumId w:val="9"/>
  </w:num>
  <w:num w:numId="5">
    <w:abstractNumId w:val="2"/>
  </w:num>
  <w:num w:numId="6">
    <w:abstractNumId w:val="13"/>
  </w:num>
  <w:num w:numId="7">
    <w:abstractNumId w:val="14"/>
  </w:num>
  <w:num w:numId="8">
    <w:abstractNumId w:val="12"/>
  </w:num>
  <w:num w:numId="9">
    <w:abstractNumId w:val="8"/>
  </w:num>
  <w:num w:numId="10">
    <w:abstractNumId w:val="3"/>
  </w:num>
  <w:num w:numId="11">
    <w:abstractNumId w:val="0"/>
  </w:num>
  <w:num w:numId="12">
    <w:abstractNumId w:val="10"/>
  </w:num>
  <w:num w:numId="13">
    <w:abstractNumId w:val="7"/>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75"/>
    <w:rsid w:val="00005A06"/>
    <w:rsid w:val="00026927"/>
    <w:rsid w:val="00030F17"/>
    <w:rsid w:val="000746AC"/>
    <w:rsid w:val="00082F48"/>
    <w:rsid w:val="000F3B29"/>
    <w:rsid w:val="001040DE"/>
    <w:rsid w:val="0012515A"/>
    <w:rsid w:val="00131821"/>
    <w:rsid w:val="00152591"/>
    <w:rsid w:val="001633A3"/>
    <w:rsid w:val="00176F26"/>
    <w:rsid w:val="001B5B0B"/>
    <w:rsid w:val="001F57C7"/>
    <w:rsid w:val="0020703F"/>
    <w:rsid w:val="002202A1"/>
    <w:rsid w:val="002346B4"/>
    <w:rsid w:val="00252157"/>
    <w:rsid w:val="0027103C"/>
    <w:rsid w:val="00282EF4"/>
    <w:rsid w:val="00286769"/>
    <w:rsid w:val="00292B19"/>
    <w:rsid w:val="002D2807"/>
    <w:rsid w:val="002E0D63"/>
    <w:rsid w:val="002F14D6"/>
    <w:rsid w:val="00306348"/>
    <w:rsid w:val="0032227C"/>
    <w:rsid w:val="00331189"/>
    <w:rsid w:val="0033608A"/>
    <w:rsid w:val="00341860"/>
    <w:rsid w:val="00344B03"/>
    <w:rsid w:val="00355F3F"/>
    <w:rsid w:val="00376952"/>
    <w:rsid w:val="003C0DAA"/>
    <w:rsid w:val="003D77AD"/>
    <w:rsid w:val="003F0F84"/>
    <w:rsid w:val="00406D12"/>
    <w:rsid w:val="00407C68"/>
    <w:rsid w:val="0042303D"/>
    <w:rsid w:val="00483E56"/>
    <w:rsid w:val="00486421"/>
    <w:rsid w:val="004D1238"/>
    <w:rsid w:val="004D252D"/>
    <w:rsid w:val="004E6D6D"/>
    <w:rsid w:val="00504DC0"/>
    <w:rsid w:val="005269CB"/>
    <w:rsid w:val="00565778"/>
    <w:rsid w:val="00566301"/>
    <w:rsid w:val="005901EA"/>
    <w:rsid w:val="00597974"/>
    <w:rsid w:val="005B23FF"/>
    <w:rsid w:val="005C7ADF"/>
    <w:rsid w:val="005D30C8"/>
    <w:rsid w:val="006147C6"/>
    <w:rsid w:val="00616E6B"/>
    <w:rsid w:val="00623371"/>
    <w:rsid w:val="00631627"/>
    <w:rsid w:val="0064278E"/>
    <w:rsid w:val="00647892"/>
    <w:rsid w:val="006541FD"/>
    <w:rsid w:val="0067786E"/>
    <w:rsid w:val="006874D9"/>
    <w:rsid w:val="00690382"/>
    <w:rsid w:val="006B20D1"/>
    <w:rsid w:val="006C7E90"/>
    <w:rsid w:val="006E543D"/>
    <w:rsid w:val="00716246"/>
    <w:rsid w:val="0072327C"/>
    <w:rsid w:val="00742B22"/>
    <w:rsid w:val="00783E2F"/>
    <w:rsid w:val="007A2E22"/>
    <w:rsid w:val="007A5CE5"/>
    <w:rsid w:val="007C5971"/>
    <w:rsid w:val="007F1BCD"/>
    <w:rsid w:val="007F1E0D"/>
    <w:rsid w:val="008568D1"/>
    <w:rsid w:val="008764D4"/>
    <w:rsid w:val="008915AD"/>
    <w:rsid w:val="008F6951"/>
    <w:rsid w:val="00971078"/>
    <w:rsid w:val="00973F34"/>
    <w:rsid w:val="0099130E"/>
    <w:rsid w:val="00991343"/>
    <w:rsid w:val="009B2908"/>
    <w:rsid w:val="009C1429"/>
    <w:rsid w:val="009E22D0"/>
    <w:rsid w:val="009E6770"/>
    <w:rsid w:val="00A06992"/>
    <w:rsid w:val="00AC2B6E"/>
    <w:rsid w:val="00B25473"/>
    <w:rsid w:val="00B41530"/>
    <w:rsid w:val="00B7188F"/>
    <w:rsid w:val="00B94C84"/>
    <w:rsid w:val="00B95275"/>
    <w:rsid w:val="00BD196E"/>
    <w:rsid w:val="00C44F93"/>
    <w:rsid w:val="00CA1E72"/>
    <w:rsid w:val="00CD7832"/>
    <w:rsid w:val="00D00402"/>
    <w:rsid w:val="00D15014"/>
    <w:rsid w:val="00D2091F"/>
    <w:rsid w:val="00D249F1"/>
    <w:rsid w:val="00D31D64"/>
    <w:rsid w:val="00D3629D"/>
    <w:rsid w:val="00D549F4"/>
    <w:rsid w:val="00D64179"/>
    <w:rsid w:val="00D9211A"/>
    <w:rsid w:val="00D933BF"/>
    <w:rsid w:val="00D97E15"/>
    <w:rsid w:val="00DA5C66"/>
    <w:rsid w:val="00DC7B4A"/>
    <w:rsid w:val="00DE0534"/>
    <w:rsid w:val="00E01912"/>
    <w:rsid w:val="00E0266D"/>
    <w:rsid w:val="00E12710"/>
    <w:rsid w:val="00E668A4"/>
    <w:rsid w:val="00E72118"/>
    <w:rsid w:val="00E7719B"/>
    <w:rsid w:val="00E925E0"/>
    <w:rsid w:val="00EF3A33"/>
    <w:rsid w:val="00EF7810"/>
    <w:rsid w:val="00F45FF7"/>
    <w:rsid w:val="00F93B90"/>
    <w:rsid w:val="00FA5EE2"/>
    <w:rsid w:val="00FB0363"/>
    <w:rsid w:val="00FD3D08"/>
    <w:rsid w:val="00FE1D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4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27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95275"/>
    <w:pPr>
      <w:spacing w:after="120"/>
      <w:ind w:left="283"/>
    </w:pPr>
  </w:style>
  <w:style w:type="character" w:customStyle="1" w:styleId="TekstpodstawowywcityZnak">
    <w:name w:val="Tekst podstawowy wcięty Znak"/>
    <w:basedOn w:val="Domylnaczcionkaakapitu"/>
    <w:link w:val="Tekstpodstawowywcity"/>
    <w:rsid w:val="00B95275"/>
    <w:rPr>
      <w:rFonts w:ascii="Times New Roman" w:eastAsia="Times New Roman" w:hAnsi="Times New Roman" w:cs="Times New Roman"/>
      <w:sz w:val="24"/>
      <w:szCs w:val="24"/>
      <w:lang w:val="en-GB" w:eastAsia="pl-PL"/>
    </w:rPr>
  </w:style>
  <w:style w:type="character" w:styleId="Odwoaniedokomentarza">
    <w:name w:val="annotation reference"/>
    <w:uiPriority w:val="99"/>
    <w:unhideWhenUsed/>
    <w:rsid w:val="00B95275"/>
    <w:rPr>
      <w:sz w:val="16"/>
      <w:szCs w:val="16"/>
    </w:rPr>
  </w:style>
  <w:style w:type="paragraph" w:styleId="Tekstkomentarza">
    <w:name w:val="annotation text"/>
    <w:basedOn w:val="Normalny"/>
    <w:link w:val="TekstkomentarzaZnak"/>
    <w:uiPriority w:val="99"/>
    <w:unhideWhenUsed/>
    <w:rsid w:val="00B95275"/>
    <w:rPr>
      <w:sz w:val="20"/>
      <w:szCs w:val="20"/>
      <w:lang w:eastAsia="x-none"/>
    </w:rPr>
  </w:style>
  <w:style w:type="character" w:customStyle="1" w:styleId="TekstkomentarzaZnak">
    <w:name w:val="Tekst komentarza Znak"/>
    <w:basedOn w:val="Domylnaczcionkaakapitu"/>
    <w:link w:val="Tekstkomentarza"/>
    <w:uiPriority w:val="99"/>
    <w:rsid w:val="00B95275"/>
    <w:rPr>
      <w:rFonts w:ascii="Times New Roman" w:eastAsia="Times New Roman" w:hAnsi="Times New Roman" w:cs="Times New Roman"/>
      <w:sz w:val="20"/>
      <w:szCs w:val="20"/>
      <w:lang w:val="en-GB" w:eastAsia="x-none"/>
    </w:rPr>
  </w:style>
  <w:style w:type="paragraph" w:styleId="Bezodstpw">
    <w:name w:val="No Spacing"/>
    <w:link w:val="BezodstpwZnak"/>
    <w:qFormat/>
    <w:rsid w:val="00B95275"/>
    <w:pPr>
      <w:spacing w:after="0" w:line="240" w:lineRule="auto"/>
    </w:pPr>
    <w:rPr>
      <w:rFonts w:ascii="Calibri" w:eastAsia="Calibri" w:hAnsi="Calibri" w:cs="Times New Roman"/>
    </w:rPr>
  </w:style>
  <w:style w:type="paragraph" w:styleId="Tekstpodstawowy2">
    <w:name w:val="Body Text 2"/>
    <w:basedOn w:val="Normalny"/>
    <w:link w:val="Tekstpodstawowy2Znak"/>
    <w:rsid w:val="00B95275"/>
    <w:pPr>
      <w:spacing w:after="120" w:line="480" w:lineRule="auto"/>
    </w:pPr>
  </w:style>
  <w:style w:type="character" w:customStyle="1" w:styleId="Tekstpodstawowy2Znak">
    <w:name w:val="Tekst podstawowy 2 Znak"/>
    <w:basedOn w:val="Domylnaczcionkaakapitu"/>
    <w:link w:val="Tekstpodstawowy2"/>
    <w:rsid w:val="00B95275"/>
    <w:rPr>
      <w:rFonts w:ascii="Times New Roman" w:eastAsia="Times New Roman" w:hAnsi="Times New Roman" w:cs="Times New Roman"/>
      <w:sz w:val="24"/>
      <w:szCs w:val="24"/>
      <w:lang w:eastAsia="pl-PL"/>
    </w:rPr>
  </w:style>
  <w:style w:type="character" w:customStyle="1" w:styleId="BezodstpwZnak">
    <w:name w:val="Bez odstępów Znak"/>
    <w:link w:val="Bezodstpw"/>
    <w:rsid w:val="00B95275"/>
    <w:rPr>
      <w:rFonts w:ascii="Calibri" w:eastAsia="Calibri" w:hAnsi="Calibri" w:cs="Times New Roman"/>
    </w:rPr>
  </w:style>
  <w:style w:type="paragraph" w:customStyle="1" w:styleId="Poradnik">
    <w:name w:val="Poradnik"/>
    <w:basedOn w:val="Normalny"/>
    <w:rsid w:val="00B95275"/>
    <w:pPr>
      <w:spacing w:before="120" w:line="288" w:lineRule="auto"/>
    </w:pPr>
    <w:rPr>
      <w:szCs w:val="20"/>
    </w:rPr>
  </w:style>
  <w:style w:type="paragraph" w:styleId="Akapitzlist">
    <w:name w:val="List Paragraph"/>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customStyle="1" w:styleId="redniasiatka1akcent21">
    <w:name w:val="Średnia siatka 1 — akcent 21"/>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95275"/>
    <w:rPr>
      <w:rFonts w:ascii="Tahoma" w:hAnsi="Tahoma" w:cs="Tahoma"/>
      <w:sz w:val="16"/>
      <w:szCs w:val="16"/>
    </w:rPr>
  </w:style>
  <w:style w:type="character" w:customStyle="1" w:styleId="TekstdymkaZnak">
    <w:name w:val="Tekst dymka Znak"/>
    <w:basedOn w:val="Domylnaczcionkaakapitu"/>
    <w:link w:val="Tekstdymka"/>
    <w:uiPriority w:val="99"/>
    <w:semiHidden/>
    <w:rsid w:val="00B95275"/>
    <w:rPr>
      <w:rFonts w:ascii="Tahoma" w:eastAsia="Times New Roman" w:hAnsi="Tahoma" w:cs="Tahoma"/>
      <w:sz w:val="16"/>
      <w:szCs w:val="16"/>
      <w:lang w:eastAsia="pl-PL"/>
    </w:rPr>
  </w:style>
  <w:style w:type="paragraph" w:styleId="Nagwek">
    <w:name w:val="header"/>
    <w:basedOn w:val="Normalny"/>
    <w:link w:val="NagwekZnak"/>
    <w:uiPriority w:val="99"/>
    <w:unhideWhenUsed/>
    <w:rsid w:val="00B95275"/>
    <w:pPr>
      <w:tabs>
        <w:tab w:val="center" w:pos="4536"/>
        <w:tab w:val="right" w:pos="9072"/>
      </w:tabs>
    </w:pPr>
  </w:style>
  <w:style w:type="character" w:customStyle="1" w:styleId="NagwekZnak">
    <w:name w:val="Nagłówek Znak"/>
    <w:basedOn w:val="Domylnaczcionkaakapitu"/>
    <w:link w:val="Nagwek"/>
    <w:uiPriority w:val="99"/>
    <w:rsid w:val="00B9527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95275"/>
    <w:pPr>
      <w:tabs>
        <w:tab w:val="center" w:pos="4536"/>
        <w:tab w:val="right" w:pos="9072"/>
      </w:tabs>
    </w:pPr>
  </w:style>
  <w:style w:type="character" w:customStyle="1" w:styleId="StopkaZnak">
    <w:name w:val="Stopka Znak"/>
    <w:basedOn w:val="Domylnaczcionkaakapitu"/>
    <w:link w:val="Stopka"/>
    <w:uiPriority w:val="99"/>
    <w:rsid w:val="00B95275"/>
    <w:rPr>
      <w:rFonts w:ascii="Times New Roman" w:eastAsia="Times New Roman" w:hAnsi="Times New Roman" w:cs="Times New Roman"/>
      <w:sz w:val="24"/>
      <w:szCs w:val="24"/>
      <w:lang w:eastAsia="pl-PL"/>
    </w:rPr>
  </w:style>
  <w:style w:type="character" w:styleId="Numerstrony">
    <w:name w:val="page number"/>
    <w:basedOn w:val="Domylnaczcionkaakapitu"/>
    <w:rsid w:val="00B95275"/>
  </w:style>
  <w:style w:type="table" w:styleId="Tabela-Siatka">
    <w:name w:val="Table Grid"/>
    <w:basedOn w:val="Standardowy"/>
    <w:rsid w:val="0059797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406D12"/>
    <w:pPr>
      <w:spacing w:after="120"/>
    </w:pPr>
  </w:style>
  <w:style w:type="character" w:customStyle="1" w:styleId="TekstpodstawowyZnak">
    <w:name w:val="Tekst podstawowy Znak"/>
    <w:basedOn w:val="Domylnaczcionkaakapitu"/>
    <w:link w:val="Tekstpodstawowy"/>
    <w:uiPriority w:val="99"/>
    <w:semiHidden/>
    <w:rsid w:val="00406D12"/>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026927"/>
    <w:rPr>
      <w:b/>
      <w:bCs/>
      <w:lang w:eastAsia="pl-PL"/>
    </w:rPr>
  </w:style>
  <w:style w:type="character" w:customStyle="1" w:styleId="TematkomentarzaZnak">
    <w:name w:val="Temat komentarza Znak"/>
    <w:basedOn w:val="TekstkomentarzaZnak"/>
    <w:link w:val="Tematkomentarza"/>
    <w:uiPriority w:val="99"/>
    <w:semiHidden/>
    <w:rsid w:val="00026927"/>
    <w:rPr>
      <w:rFonts w:ascii="Times New Roman" w:eastAsia="Times New Roman" w:hAnsi="Times New Roman" w:cs="Times New Roman"/>
      <w:b/>
      <w:bCs/>
      <w:sz w:val="20"/>
      <w:szCs w:val="20"/>
      <w:lang w:val="en-GB" w:eastAsia="pl-PL"/>
    </w:rPr>
  </w:style>
  <w:style w:type="paragraph" w:styleId="Tekstprzypisudolnego">
    <w:name w:val="footnote text"/>
    <w:basedOn w:val="Normalny"/>
    <w:link w:val="TekstprzypisudolnegoZnak"/>
    <w:uiPriority w:val="99"/>
    <w:semiHidden/>
    <w:unhideWhenUsed/>
    <w:rsid w:val="00C44F93"/>
    <w:rPr>
      <w:sz w:val="20"/>
      <w:szCs w:val="20"/>
    </w:rPr>
  </w:style>
  <w:style w:type="character" w:customStyle="1" w:styleId="TekstprzypisudolnegoZnak">
    <w:name w:val="Tekst przypisu dolnego Znak"/>
    <w:basedOn w:val="Domylnaczcionkaakapitu"/>
    <w:link w:val="Tekstprzypisudolnego"/>
    <w:uiPriority w:val="99"/>
    <w:semiHidden/>
    <w:rsid w:val="00C44F9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44F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27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95275"/>
    <w:pPr>
      <w:spacing w:after="120"/>
      <w:ind w:left="283"/>
    </w:pPr>
  </w:style>
  <w:style w:type="character" w:customStyle="1" w:styleId="TekstpodstawowywcityZnak">
    <w:name w:val="Tekst podstawowy wcięty Znak"/>
    <w:basedOn w:val="Domylnaczcionkaakapitu"/>
    <w:link w:val="Tekstpodstawowywcity"/>
    <w:rsid w:val="00B95275"/>
    <w:rPr>
      <w:rFonts w:ascii="Times New Roman" w:eastAsia="Times New Roman" w:hAnsi="Times New Roman" w:cs="Times New Roman"/>
      <w:sz w:val="24"/>
      <w:szCs w:val="24"/>
      <w:lang w:val="en-GB" w:eastAsia="pl-PL"/>
    </w:rPr>
  </w:style>
  <w:style w:type="character" w:styleId="Odwoaniedokomentarza">
    <w:name w:val="annotation reference"/>
    <w:uiPriority w:val="99"/>
    <w:unhideWhenUsed/>
    <w:rsid w:val="00B95275"/>
    <w:rPr>
      <w:sz w:val="16"/>
      <w:szCs w:val="16"/>
    </w:rPr>
  </w:style>
  <w:style w:type="paragraph" w:styleId="Tekstkomentarza">
    <w:name w:val="annotation text"/>
    <w:basedOn w:val="Normalny"/>
    <w:link w:val="TekstkomentarzaZnak"/>
    <w:uiPriority w:val="99"/>
    <w:unhideWhenUsed/>
    <w:rsid w:val="00B95275"/>
    <w:rPr>
      <w:sz w:val="20"/>
      <w:szCs w:val="20"/>
      <w:lang w:eastAsia="x-none"/>
    </w:rPr>
  </w:style>
  <w:style w:type="character" w:customStyle="1" w:styleId="TekstkomentarzaZnak">
    <w:name w:val="Tekst komentarza Znak"/>
    <w:basedOn w:val="Domylnaczcionkaakapitu"/>
    <w:link w:val="Tekstkomentarza"/>
    <w:uiPriority w:val="99"/>
    <w:rsid w:val="00B95275"/>
    <w:rPr>
      <w:rFonts w:ascii="Times New Roman" w:eastAsia="Times New Roman" w:hAnsi="Times New Roman" w:cs="Times New Roman"/>
      <w:sz w:val="20"/>
      <w:szCs w:val="20"/>
      <w:lang w:val="en-GB" w:eastAsia="x-none"/>
    </w:rPr>
  </w:style>
  <w:style w:type="paragraph" w:styleId="Bezodstpw">
    <w:name w:val="No Spacing"/>
    <w:link w:val="BezodstpwZnak"/>
    <w:qFormat/>
    <w:rsid w:val="00B95275"/>
    <w:pPr>
      <w:spacing w:after="0" w:line="240" w:lineRule="auto"/>
    </w:pPr>
    <w:rPr>
      <w:rFonts w:ascii="Calibri" w:eastAsia="Calibri" w:hAnsi="Calibri" w:cs="Times New Roman"/>
    </w:rPr>
  </w:style>
  <w:style w:type="paragraph" w:styleId="Tekstpodstawowy2">
    <w:name w:val="Body Text 2"/>
    <w:basedOn w:val="Normalny"/>
    <w:link w:val="Tekstpodstawowy2Znak"/>
    <w:rsid w:val="00B95275"/>
    <w:pPr>
      <w:spacing w:after="120" w:line="480" w:lineRule="auto"/>
    </w:pPr>
  </w:style>
  <w:style w:type="character" w:customStyle="1" w:styleId="Tekstpodstawowy2Znak">
    <w:name w:val="Tekst podstawowy 2 Znak"/>
    <w:basedOn w:val="Domylnaczcionkaakapitu"/>
    <w:link w:val="Tekstpodstawowy2"/>
    <w:rsid w:val="00B95275"/>
    <w:rPr>
      <w:rFonts w:ascii="Times New Roman" w:eastAsia="Times New Roman" w:hAnsi="Times New Roman" w:cs="Times New Roman"/>
      <w:sz w:val="24"/>
      <w:szCs w:val="24"/>
      <w:lang w:eastAsia="pl-PL"/>
    </w:rPr>
  </w:style>
  <w:style w:type="character" w:customStyle="1" w:styleId="BezodstpwZnak">
    <w:name w:val="Bez odstępów Znak"/>
    <w:link w:val="Bezodstpw"/>
    <w:rsid w:val="00B95275"/>
    <w:rPr>
      <w:rFonts w:ascii="Calibri" w:eastAsia="Calibri" w:hAnsi="Calibri" w:cs="Times New Roman"/>
    </w:rPr>
  </w:style>
  <w:style w:type="paragraph" w:customStyle="1" w:styleId="Poradnik">
    <w:name w:val="Poradnik"/>
    <w:basedOn w:val="Normalny"/>
    <w:rsid w:val="00B95275"/>
    <w:pPr>
      <w:spacing w:before="120" w:line="288" w:lineRule="auto"/>
    </w:pPr>
    <w:rPr>
      <w:szCs w:val="20"/>
    </w:rPr>
  </w:style>
  <w:style w:type="paragraph" w:styleId="Akapitzlist">
    <w:name w:val="List Paragraph"/>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customStyle="1" w:styleId="redniasiatka1akcent21">
    <w:name w:val="Średnia siatka 1 — akcent 21"/>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95275"/>
    <w:rPr>
      <w:rFonts w:ascii="Tahoma" w:hAnsi="Tahoma" w:cs="Tahoma"/>
      <w:sz w:val="16"/>
      <w:szCs w:val="16"/>
    </w:rPr>
  </w:style>
  <w:style w:type="character" w:customStyle="1" w:styleId="TekstdymkaZnak">
    <w:name w:val="Tekst dymka Znak"/>
    <w:basedOn w:val="Domylnaczcionkaakapitu"/>
    <w:link w:val="Tekstdymka"/>
    <w:uiPriority w:val="99"/>
    <w:semiHidden/>
    <w:rsid w:val="00B95275"/>
    <w:rPr>
      <w:rFonts w:ascii="Tahoma" w:eastAsia="Times New Roman" w:hAnsi="Tahoma" w:cs="Tahoma"/>
      <w:sz w:val="16"/>
      <w:szCs w:val="16"/>
      <w:lang w:eastAsia="pl-PL"/>
    </w:rPr>
  </w:style>
  <w:style w:type="paragraph" w:styleId="Nagwek">
    <w:name w:val="header"/>
    <w:basedOn w:val="Normalny"/>
    <w:link w:val="NagwekZnak"/>
    <w:uiPriority w:val="99"/>
    <w:unhideWhenUsed/>
    <w:rsid w:val="00B95275"/>
    <w:pPr>
      <w:tabs>
        <w:tab w:val="center" w:pos="4536"/>
        <w:tab w:val="right" w:pos="9072"/>
      </w:tabs>
    </w:pPr>
  </w:style>
  <w:style w:type="character" w:customStyle="1" w:styleId="NagwekZnak">
    <w:name w:val="Nagłówek Znak"/>
    <w:basedOn w:val="Domylnaczcionkaakapitu"/>
    <w:link w:val="Nagwek"/>
    <w:uiPriority w:val="99"/>
    <w:rsid w:val="00B9527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95275"/>
    <w:pPr>
      <w:tabs>
        <w:tab w:val="center" w:pos="4536"/>
        <w:tab w:val="right" w:pos="9072"/>
      </w:tabs>
    </w:pPr>
  </w:style>
  <w:style w:type="character" w:customStyle="1" w:styleId="StopkaZnak">
    <w:name w:val="Stopka Znak"/>
    <w:basedOn w:val="Domylnaczcionkaakapitu"/>
    <w:link w:val="Stopka"/>
    <w:uiPriority w:val="99"/>
    <w:rsid w:val="00B95275"/>
    <w:rPr>
      <w:rFonts w:ascii="Times New Roman" w:eastAsia="Times New Roman" w:hAnsi="Times New Roman" w:cs="Times New Roman"/>
      <w:sz w:val="24"/>
      <w:szCs w:val="24"/>
      <w:lang w:eastAsia="pl-PL"/>
    </w:rPr>
  </w:style>
  <w:style w:type="character" w:styleId="Numerstrony">
    <w:name w:val="page number"/>
    <w:basedOn w:val="Domylnaczcionkaakapitu"/>
    <w:rsid w:val="00B95275"/>
  </w:style>
  <w:style w:type="table" w:styleId="Tabela-Siatka">
    <w:name w:val="Table Grid"/>
    <w:basedOn w:val="Standardowy"/>
    <w:rsid w:val="0059797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406D12"/>
    <w:pPr>
      <w:spacing w:after="120"/>
    </w:pPr>
  </w:style>
  <w:style w:type="character" w:customStyle="1" w:styleId="TekstpodstawowyZnak">
    <w:name w:val="Tekst podstawowy Znak"/>
    <w:basedOn w:val="Domylnaczcionkaakapitu"/>
    <w:link w:val="Tekstpodstawowy"/>
    <w:uiPriority w:val="99"/>
    <w:semiHidden/>
    <w:rsid w:val="00406D12"/>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026927"/>
    <w:rPr>
      <w:b/>
      <w:bCs/>
      <w:lang w:eastAsia="pl-PL"/>
    </w:rPr>
  </w:style>
  <w:style w:type="character" w:customStyle="1" w:styleId="TematkomentarzaZnak">
    <w:name w:val="Temat komentarza Znak"/>
    <w:basedOn w:val="TekstkomentarzaZnak"/>
    <w:link w:val="Tematkomentarza"/>
    <w:uiPriority w:val="99"/>
    <w:semiHidden/>
    <w:rsid w:val="00026927"/>
    <w:rPr>
      <w:rFonts w:ascii="Times New Roman" w:eastAsia="Times New Roman" w:hAnsi="Times New Roman" w:cs="Times New Roman"/>
      <w:b/>
      <w:bCs/>
      <w:sz w:val="20"/>
      <w:szCs w:val="20"/>
      <w:lang w:val="en-GB" w:eastAsia="pl-PL"/>
    </w:rPr>
  </w:style>
  <w:style w:type="paragraph" w:styleId="Tekstprzypisudolnego">
    <w:name w:val="footnote text"/>
    <w:basedOn w:val="Normalny"/>
    <w:link w:val="TekstprzypisudolnegoZnak"/>
    <w:uiPriority w:val="99"/>
    <w:semiHidden/>
    <w:unhideWhenUsed/>
    <w:rsid w:val="00C44F93"/>
    <w:rPr>
      <w:sz w:val="20"/>
      <w:szCs w:val="20"/>
    </w:rPr>
  </w:style>
  <w:style w:type="character" w:customStyle="1" w:styleId="TekstprzypisudolnegoZnak">
    <w:name w:val="Tekst przypisu dolnego Znak"/>
    <w:basedOn w:val="Domylnaczcionkaakapitu"/>
    <w:link w:val="Tekstprzypisudolnego"/>
    <w:uiPriority w:val="99"/>
    <w:semiHidden/>
    <w:rsid w:val="00C44F9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44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946">
      <w:bodyDiv w:val="1"/>
      <w:marLeft w:val="0"/>
      <w:marRight w:val="0"/>
      <w:marTop w:val="0"/>
      <w:marBottom w:val="0"/>
      <w:divBdr>
        <w:top w:val="none" w:sz="0" w:space="0" w:color="auto"/>
        <w:left w:val="none" w:sz="0" w:space="0" w:color="auto"/>
        <w:bottom w:val="none" w:sz="0" w:space="0" w:color="auto"/>
        <w:right w:val="none" w:sz="0" w:space="0" w:color="auto"/>
      </w:divBdr>
    </w:div>
    <w:div w:id="14302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ED3E9-305D-4C54-B3A3-7FF79966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907</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Michał</cp:lastModifiedBy>
  <cp:revision>32</cp:revision>
  <cp:lastPrinted>2017-12-20T16:21:00Z</cp:lastPrinted>
  <dcterms:created xsi:type="dcterms:W3CDTF">2017-12-19T20:34:00Z</dcterms:created>
  <dcterms:modified xsi:type="dcterms:W3CDTF">2018-11-14T17:24:00Z</dcterms:modified>
</cp:coreProperties>
</file>